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FEE86" w14:textId="28051EF7" w:rsidR="00426BAB" w:rsidRDefault="00426BAB" w:rsidP="00D37639">
      <w:pPr>
        <w:jc w:val="right"/>
      </w:pPr>
      <w:bookmarkStart w:id="0" w:name="_Hlk36727796"/>
      <w:bookmarkEnd w:id="0"/>
      <w:r>
        <w:rPr>
          <w:noProof/>
        </w:rPr>
        <w:drawing>
          <wp:inline distT="0" distB="0" distL="0" distR="0" wp14:anchorId="14D8EB0E" wp14:editId="5421DF9B">
            <wp:extent cx="4894580" cy="6371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164" cy="647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192569" w14:textId="48C00480" w:rsidR="00EA7067" w:rsidRPr="00A57212" w:rsidRDefault="00EA7067" w:rsidP="0059641F">
      <w:pPr>
        <w:jc w:val="center"/>
        <w:rPr>
          <w:rFonts w:ascii="Arial" w:hAnsi="Arial" w:cs="Arial"/>
          <w:sz w:val="30"/>
          <w:szCs w:val="30"/>
          <w:shd w:val="clear" w:color="auto" w:fill="F5F5F5"/>
        </w:rPr>
      </w:pPr>
      <w:r w:rsidRPr="00A57212">
        <w:rPr>
          <w:rFonts w:ascii="Arial" w:hAnsi="Arial" w:cs="Arial"/>
          <w:sz w:val="30"/>
          <w:szCs w:val="30"/>
          <w:shd w:val="clear" w:color="auto" w:fill="F5F5F5"/>
        </w:rPr>
        <w:t>Oświadczenie Organizacji Sieci Rzeczników Pacjentów</w:t>
      </w:r>
    </w:p>
    <w:p w14:paraId="50BCE0EB" w14:textId="77777777" w:rsidR="00EA7067" w:rsidRPr="00A57212" w:rsidRDefault="00EA7067" w:rsidP="0059641F">
      <w:pPr>
        <w:jc w:val="center"/>
        <w:rPr>
          <w:rFonts w:ascii="Arial" w:hAnsi="Arial" w:cs="Arial"/>
          <w:sz w:val="16"/>
          <w:szCs w:val="16"/>
          <w:shd w:val="clear" w:color="auto" w:fill="F5F5F5"/>
        </w:rPr>
      </w:pPr>
      <w:r w:rsidRPr="00A57212">
        <w:rPr>
          <w:rFonts w:ascii="Arial" w:hAnsi="Arial" w:cs="Arial"/>
          <w:sz w:val="30"/>
          <w:szCs w:val="30"/>
          <w:shd w:val="clear" w:color="auto" w:fill="F5F5F5"/>
        </w:rPr>
        <w:t xml:space="preserve">CLL </w:t>
      </w:r>
      <w:proofErr w:type="spellStart"/>
      <w:r w:rsidRPr="00A57212">
        <w:rPr>
          <w:rFonts w:ascii="Arial" w:hAnsi="Arial" w:cs="Arial"/>
          <w:sz w:val="30"/>
          <w:szCs w:val="30"/>
          <w:shd w:val="clear" w:color="auto" w:fill="F5F5F5"/>
        </w:rPr>
        <w:t>Advocates</w:t>
      </w:r>
      <w:proofErr w:type="spellEnd"/>
      <w:r w:rsidRPr="00A57212">
        <w:rPr>
          <w:rFonts w:ascii="Arial" w:hAnsi="Arial" w:cs="Arial"/>
          <w:sz w:val="30"/>
          <w:szCs w:val="30"/>
          <w:shd w:val="clear" w:color="auto" w:fill="F5F5F5"/>
        </w:rPr>
        <w:t xml:space="preserve"> Network</w:t>
      </w:r>
    </w:p>
    <w:p w14:paraId="790D84EA" w14:textId="2A4F84A2" w:rsidR="00EA7067" w:rsidRDefault="00D37639" w:rsidP="0059641F">
      <w:pPr>
        <w:jc w:val="center"/>
        <w:rPr>
          <w:rFonts w:ascii="Arial" w:hAnsi="Arial" w:cs="Arial"/>
          <w:color w:val="7030A0"/>
          <w:sz w:val="16"/>
          <w:szCs w:val="16"/>
          <w:shd w:val="clear" w:color="auto" w:fill="F5F5F5"/>
        </w:rPr>
      </w:pPr>
      <w:r w:rsidRPr="008E3FC8">
        <w:rPr>
          <w:noProof/>
        </w:rPr>
        <w:drawing>
          <wp:inline distT="0" distB="0" distL="0" distR="0" wp14:anchorId="09B04798" wp14:editId="4AB75042">
            <wp:extent cx="5760720" cy="523875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81798" w14:textId="0B3006A1" w:rsidR="00EA7067" w:rsidRDefault="00EA7067" w:rsidP="003C6705">
      <w:pPr>
        <w:jc w:val="both"/>
        <w:rPr>
          <w:rFonts w:cstheme="minorHAnsi"/>
        </w:rPr>
      </w:pPr>
      <w:r w:rsidRPr="003C6705">
        <w:rPr>
          <w:rFonts w:cstheme="minorHAnsi"/>
        </w:rPr>
        <w:t xml:space="preserve">25 marca 2020 </w:t>
      </w:r>
    </w:p>
    <w:p w14:paraId="6C1E21B8" w14:textId="77777777" w:rsidR="00EA7067" w:rsidRPr="003C6705" w:rsidRDefault="00EA7067" w:rsidP="003C6705">
      <w:pPr>
        <w:ind w:firstLine="708"/>
        <w:jc w:val="both"/>
        <w:rPr>
          <w:rFonts w:cstheme="minorHAnsi"/>
        </w:rPr>
      </w:pPr>
      <w:r w:rsidRPr="003C6705">
        <w:rPr>
          <w:rFonts w:cstheme="minorHAnsi"/>
        </w:rPr>
        <w:t>Sieć rzeczników PBL (</w:t>
      </w:r>
      <w:r w:rsidRPr="003C6705">
        <w:rPr>
          <w:rFonts w:cstheme="minorHAnsi"/>
          <w:color w:val="2E74B5" w:themeColor="accent5" w:themeShade="BF"/>
        </w:rPr>
        <w:t xml:space="preserve">CLL </w:t>
      </w:r>
      <w:proofErr w:type="spellStart"/>
      <w:r w:rsidRPr="003C6705">
        <w:rPr>
          <w:rFonts w:cstheme="minorHAnsi"/>
          <w:color w:val="2E74B5" w:themeColor="accent5" w:themeShade="BF"/>
        </w:rPr>
        <w:t>Advocates</w:t>
      </w:r>
      <w:proofErr w:type="spellEnd"/>
      <w:r w:rsidRPr="003C6705">
        <w:rPr>
          <w:rFonts w:cstheme="minorHAnsi"/>
          <w:color w:val="2E74B5" w:themeColor="accent5" w:themeShade="BF"/>
        </w:rPr>
        <w:t xml:space="preserve"> Network</w:t>
      </w:r>
      <w:r w:rsidRPr="003C6705">
        <w:rPr>
          <w:rFonts w:cstheme="minorHAnsi"/>
        </w:rPr>
        <w:t xml:space="preserve">) ściśle monitoruje strategie wdrażane </w:t>
      </w:r>
      <w:r w:rsidRPr="003C6705">
        <w:rPr>
          <w:rFonts w:cstheme="minorHAnsi"/>
        </w:rPr>
        <w:br/>
        <w:t xml:space="preserve">w różnych krajach, mające na celu  pokonanie wirusa COVID-19. </w:t>
      </w:r>
    </w:p>
    <w:p w14:paraId="5B0078AB" w14:textId="6E55E729" w:rsidR="00EA7067" w:rsidRPr="003C6705" w:rsidRDefault="00EA7067" w:rsidP="003C6705">
      <w:pPr>
        <w:ind w:firstLine="708"/>
        <w:jc w:val="both"/>
        <w:rPr>
          <w:rFonts w:cstheme="minorHAnsi"/>
        </w:rPr>
      </w:pPr>
      <w:r w:rsidRPr="003C6705">
        <w:rPr>
          <w:rFonts w:cstheme="minorHAnsi"/>
        </w:rPr>
        <w:t xml:space="preserve">Wiele z informacji obiegowych na temat COVID-19 nie dotyczy obaw, które mają osoby </w:t>
      </w:r>
      <w:r w:rsidR="00A57212">
        <w:rPr>
          <w:rFonts w:cstheme="minorHAnsi"/>
        </w:rPr>
        <w:br/>
        <w:t xml:space="preserve">z </w:t>
      </w:r>
      <w:r w:rsidRPr="003C6705">
        <w:rPr>
          <w:rFonts w:cstheme="minorHAnsi"/>
        </w:rPr>
        <w:t>przewlekłą białaczką limfocytową PBL (CLL).</w:t>
      </w:r>
    </w:p>
    <w:p w14:paraId="3C221675" w14:textId="1ABEDDDE" w:rsidR="00EA7067" w:rsidRPr="003C6705" w:rsidRDefault="00EA7067" w:rsidP="007C541F">
      <w:pPr>
        <w:ind w:firstLine="708"/>
        <w:jc w:val="both"/>
        <w:rPr>
          <w:rFonts w:cstheme="minorHAnsi"/>
        </w:rPr>
      </w:pPr>
      <w:r w:rsidRPr="003C6705">
        <w:rPr>
          <w:rFonts w:cstheme="minorHAnsi"/>
        </w:rPr>
        <w:t>W tym oświadczeniu chcemy wypełnić tę lukę i przekazać pacjentom z PBL dodatkowe porady</w:t>
      </w:r>
      <w:r w:rsidR="00C64C28">
        <w:rPr>
          <w:rFonts w:cstheme="minorHAnsi"/>
        </w:rPr>
        <w:t xml:space="preserve">, </w:t>
      </w:r>
      <w:r w:rsidRPr="003C6705">
        <w:rPr>
          <w:rFonts w:cstheme="minorHAnsi"/>
        </w:rPr>
        <w:t xml:space="preserve"> jak oni mają  zachować się w obliczu pandemii.</w:t>
      </w:r>
    </w:p>
    <w:p w14:paraId="40E21676" w14:textId="1BD8206F" w:rsidR="00EA7067" w:rsidRPr="003C6705" w:rsidRDefault="00EA7067" w:rsidP="003C6705">
      <w:pPr>
        <w:ind w:firstLine="708"/>
        <w:jc w:val="both"/>
        <w:rPr>
          <w:rFonts w:cstheme="minorHAnsi"/>
        </w:rPr>
      </w:pPr>
      <w:r w:rsidRPr="003C6705">
        <w:rPr>
          <w:rFonts w:cstheme="minorHAnsi"/>
        </w:rPr>
        <w:t>Większość dostępnych źródeł jest zgodna w tym, że następujące osoby są narażone na zwiększone ryzyk</w:t>
      </w:r>
      <w:r w:rsidR="00C64C28">
        <w:rPr>
          <w:rFonts w:cstheme="minorHAnsi"/>
        </w:rPr>
        <w:t>o</w:t>
      </w:r>
      <w:r w:rsidRPr="003C6705">
        <w:rPr>
          <w:rFonts w:cstheme="minorHAnsi"/>
        </w:rPr>
        <w:t xml:space="preserve"> ciężkiego lub śmiertelnego zarażenia się COVID-19. A szczególnie to są:</w:t>
      </w:r>
    </w:p>
    <w:p w14:paraId="3C849193" w14:textId="77777777" w:rsidR="00EA7067" w:rsidRPr="003C6705" w:rsidRDefault="00EA7067" w:rsidP="003C670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C6705">
        <w:rPr>
          <w:rFonts w:cstheme="minorHAnsi"/>
          <w:color w:val="7030A0"/>
          <w:shd w:val="clear" w:color="auto" w:fill="F5F5F5"/>
        </w:rPr>
        <w:t>Osoby dorosłe (60+ lat)</w:t>
      </w:r>
      <w:r w:rsidRPr="003C6705">
        <w:rPr>
          <w:rFonts w:cstheme="minorHAnsi"/>
          <w:color w:val="7030A0"/>
        </w:rPr>
        <w:t xml:space="preserve"> </w:t>
      </w:r>
    </w:p>
    <w:p w14:paraId="34B5646E" w14:textId="77777777" w:rsidR="00EA7067" w:rsidRPr="003C6705" w:rsidRDefault="00EA7067" w:rsidP="003C6705">
      <w:pPr>
        <w:pStyle w:val="Akapitzlist"/>
        <w:numPr>
          <w:ilvl w:val="0"/>
          <w:numId w:val="1"/>
        </w:numPr>
        <w:jc w:val="both"/>
        <w:rPr>
          <w:rFonts w:cstheme="minorHAnsi"/>
          <w:color w:val="7030A0"/>
        </w:rPr>
      </w:pPr>
      <w:r w:rsidRPr="003C6705">
        <w:rPr>
          <w:rFonts w:cstheme="minorHAnsi"/>
          <w:color w:val="7030A0"/>
          <w:shd w:val="clear" w:color="auto" w:fill="F5F5F5"/>
        </w:rPr>
        <w:t xml:space="preserve">Osoby ze współistniejącymi chorobami przewlekłymi (np. przewlekłymi chorobami płuc lub serca) </w:t>
      </w:r>
    </w:p>
    <w:p w14:paraId="39774639" w14:textId="77777777" w:rsidR="00EA7067" w:rsidRPr="003C6705" w:rsidRDefault="00EA7067" w:rsidP="003C6705">
      <w:pPr>
        <w:pStyle w:val="Akapitzlist"/>
        <w:numPr>
          <w:ilvl w:val="0"/>
          <w:numId w:val="2"/>
        </w:numPr>
        <w:jc w:val="both"/>
        <w:rPr>
          <w:rFonts w:cstheme="minorHAnsi"/>
          <w:color w:val="7030A0"/>
          <w:shd w:val="clear" w:color="auto" w:fill="F5F5F5"/>
        </w:rPr>
      </w:pPr>
      <w:r w:rsidRPr="003C6705">
        <w:rPr>
          <w:rFonts w:cstheme="minorHAnsi"/>
          <w:color w:val="7030A0"/>
          <w:shd w:val="clear" w:color="auto" w:fill="F5F5F5"/>
        </w:rPr>
        <w:t>Osoby zarażające się poprzez wtórne infekcje</w:t>
      </w:r>
    </w:p>
    <w:p w14:paraId="03A35299" w14:textId="77777777" w:rsidR="00EA7067" w:rsidRPr="003C6705" w:rsidRDefault="00EA7067" w:rsidP="005232DB">
      <w:pPr>
        <w:jc w:val="both"/>
        <w:rPr>
          <w:rFonts w:cstheme="minorHAnsi"/>
          <w:shd w:val="clear" w:color="auto" w:fill="F5F5F5"/>
        </w:rPr>
      </w:pPr>
      <w:r w:rsidRPr="003C6705">
        <w:rPr>
          <w:rFonts w:cstheme="minorHAnsi"/>
          <w:shd w:val="clear" w:color="auto" w:fill="F5F5F5"/>
        </w:rPr>
        <w:t>Osoby  narażone na wysokie ryzyko ciężkiego lub śmiertelnego zakażenia wirusem COVID-19 to:</w:t>
      </w:r>
    </w:p>
    <w:p w14:paraId="5F63BC55" w14:textId="77777777" w:rsidR="00EA7067" w:rsidRPr="003C6705" w:rsidRDefault="00EA7067" w:rsidP="003C6705">
      <w:pPr>
        <w:pStyle w:val="Akapitzlist"/>
        <w:numPr>
          <w:ilvl w:val="0"/>
          <w:numId w:val="2"/>
        </w:numPr>
        <w:jc w:val="both"/>
        <w:rPr>
          <w:rFonts w:cstheme="minorHAnsi"/>
          <w:color w:val="7030A0"/>
        </w:rPr>
      </w:pPr>
      <w:r w:rsidRPr="003C6705">
        <w:rPr>
          <w:rFonts w:cstheme="minorHAnsi"/>
          <w:color w:val="7030A0"/>
          <w:shd w:val="clear" w:color="auto" w:fill="F5F5F5"/>
        </w:rPr>
        <w:t>Osoby z obniżoną odpornością</w:t>
      </w:r>
      <w:r w:rsidRPr="003C6705">
        <w:rPr>
          <w:rFonts w:cstheme="minorHAnsi"/>
          <w:color w:val="7030A0"/>
        </w:rPr>
        <w:t xml:space="preserve"> </w:t>
      </w:r>
    </w:p>
    <w:p w14:paraId="3A43FD5C" w14:textId="77777777" w:rsidR="00793390" w:rsidRPr="003C6705" w:rsidRDefault="00793390" w:rsidP="003C6705">
      <w:pPr>
        <w:ind w:firstLine="708"/>
        <w:jc w:val="both"/>
        <w:rPr>
          <w:rFonts w:cstheme="minorHAnsi"/>
        </w:rPr>
      </w:pPr>
      <w:r w:rsidRPr="003C6705">
        <w:rPr>
          <w:rFonts w:cstheme="minorHAnsi"/>
          <w:shd w:val="clear" w:color="auto" w:fill="F5F5F5"/>
        </w:rPr>
        <w:t>Pacjenci z PBL - bez względu na to, czy są leczeni, czy też nie, młodzi czy starzy - są w depresji immunologicznej.</w:t>
      </w:r>
      <w:r w:rsidRPr="003C6705">
        <w:rPr>
          <w:rFonts w:cstheme="minorHAnsi"/>
        </w:rPr>
        <w:t xml:space="preserve"> </w:t>
      </w:r>
      <w:r w:rsidRPr="003C6705">
        <w:rPr>
          <w:rFonts w:cstheme="minorHAnsi"/>
          <w:shd w:val="clear" w:color="auto" w:fill="F5F5F5"/>
        </w:rPr>
        <w:t>Ich leczenie może zwiększyć niedobór odporności.</w:t>
      </w:r>
    </w:p>
    <w:p w14:paraId="5D5B96AD" w14:textId="60FB5117" w:rsidR="00793390" w:rsidRPr="003C6705" w:rsidRDefault="00793390" w:rsidP="003C6705">
      <w:pPr>
        <w:ind w:firstLine="708"/>
        <w:jc w:val="both"/>
        <w:rPr>
          <w:rFonts w:cstheme="minorHAnsi"/>
        </w:rPr>
      </w:pPr>
      <w:r w:rsidRPr="003C6705">
        <w:rPr>
          <w:rFonts w:cstheme="minorHAnsi"/>
        </w:rPr>
        <w:t>W związku z tym</w:t>
      </w:r>
      <w:r w:rsidR="00571FF9">
        <w:rPr>
          <w:rFonts w:cstheme="minorHAnsi"/>
        </w:rPr>
        <w:t>,</w:t>
      </w:r>
      <w:r w:rsidRPr="003C6705">
        <w:rPr>
          <w:rFonts w:cstheme="minorHAnsi"/>
        </w:rPr>
        <w:t xml:space="preserve"> pacjenci z PBL są </w:t>
      </w:r>
      <w:r w:rsidR="00571FF9">
        <w:rPr>
          <w:rFonts w:cstheme="minorHAnsi"/>
        </w:rPr>
        <w:t xml:space="preserve">bardziej </w:t>
      </w:r>
      <w:r w:rsidRPr="003C6705">
        <w:rPr>
          <w:rFonts w:cstheme="minorHAnsi"/>
        </w:rPr>
        <w:t>narażeni na wysokie ryzyko zarażenia się wirusem COVID-19</w:t>
      </w:r>
      <w:r w:rsidR="00571FF9">
        <w:rPr>
          <w:rFonts w:cstheme="minorHAnsi"/>
        </w:rPr>
        <w:t xml:space="preserve"> </w:t>
      </w:r>
      <w:r w:rsidRPr="003C6705">
        <w:rPr>
          <w:rFonts w:cstheme="minorHAnsi"/>
        </w:rPr>
        <w:t xml:space="preserve"> i wystąpienie poważniejszych objawów choroby, niż u populacji ogólnej.</w:t>
      </w:r>
    </w:p>
    <w:p w14:paraId="1DB0460A" w14:textId="3E33E03C" w:rsidR="00793390" w:rsidRPr="003C6705" w:rsidRDefault="00793390" w:rsidP="003C6705">
      <w:pPr>
        <w:ind w:firstLine="708"/>
        <w:jc w:val="both"/>
        <w:rPr>
          <w:rFonts w:cstheme="minorHAnsi"/>
          <w:shd w:val="clear" w:color="auto" w:fill="F5F5F5"/>
        </w:rPr>
      </w:pPr>
      <w:r w:rsidRPr="003C6705">
        <w:rPr>
          <w:rFonts w:cstheme="minorHAnsi"/>
          <w:shd w:val="clear" w:color="auto" w:fill="F5F5F5"/>
        </w:rPr>
        <w:t xml:space="preserve">Ponieważ do tej pory nie ma specyficznych leków przeciwwirusowych, ani szczepionki przeciwko wirusowi COVID-19, najlepszym sposobem zapobiegania chorobie jest unikanie narażenia na </w:t>
      </w:r>
      <w:proofErr w:type="spellStart"/>
      <w:r w:rsidRPr="003C6705">
        <w:rPr>
          <w:rFonts w:cstheme="minorHAnsi"/>
          <w:shd w:val="clear" w:color="auto" w:fill="F5F5F5"/>
        </w:rPr>
        <w:t>koronawirusa</w:t>
      </w:r>
      <w:proofErr w:type="spellEnd"/>
      <w:r w:rsidRPr="003C6705">
        <w:rPr>
          <w:rFonts w:cstheme="minorHAnsi"/>
          <w:shd w:val="clear" w:color="auto" w:fill="F5F5F5"/>
        </w:rPr>
        <w:t>, który rozprzestrzenia się wśród ludzi</w:t>
      </w:r>
      <w:r w:rsidR="00571FF9">
        <w:rPr>
          <w:rFonts w:cstheme="minorHAnsi"/>
          <w:shd w:val="clear" w:color="auto" w:fill="F5F5F5"/>
        </w:rPr>
        <w:t>,</w:t>
      </w:r>
      <w:r w:rsidRPr="003C6705">
        <w:rPr>
          <w:rFonts w:cstheme="minorHAnsi"/>
          <w:shd w:val="clear" w:color="auto" w:fill="F5F5F5"/>
        </w:rPr>
        <w:t xml:space="preserve"> głównie poprzez kaszel, kichanie lub bezpośredni kontakt z udziałem rąk.</w:t>
      </w:r>
    </w:p>
    <w:p w14:paraId="3833DD18" w14:textId="77777777" w:rsidR="00793390" w:rsidRPr="003C6705" w:rsidRDefault="00793390" w:rsidP="003C6705">
      <w:pPr>
        <w:ind w:firstLine="567"/>
        <w:jc w:val="both"/>
        <w:rPr>
          <w:rFonts w:cstheme="minorHAnsi"/>
          <w:shd w:val="clear" w:color="auto" w:fill="F5F5F5"/>
        </w:rPr>
      </w:pPr>
      <w:r w:rsidRPr="003C6705">
        <w:rPr>
          <w:rFonts w:cstheme="minorHAnsi"/>
          <w:shd w:val="clear" w:color="auto" w:fill="F5F5F5"/>
        </w:rPr>
        <w:t xml:space="preserve">Oto niektóre powszechnie przyjęte zasady, których powinni przestrzegać wszyscy obywatele - młodzi i starzy, zdrowi lub chorzy - aby zmniejszyć ryzyko narażenia się na zakażenie  </w:t>
      </w:r>
      <w:proofErr w:type="spellStart"/>
      <w:r w:rsidRPr="003C6705">
        <w:rPr>
          <w:rFonts w:cstheme="minorHAnsi"/>
          <w:shd w:val="clear" w:color="auto" w:fill="F5F5F5"/>
        </w:rPr>
        <w:t>koronawirusem</w:t>
      </w:r>
      <w:proofErr w:type="spellEnd"/>
      <w:r w:rsidRPr="003C6705">
        <w:rPr>
          <w:rFonts w:cstheme="minorHAnsi"/>
          <w:shd w:val="clear" w:color="auto" w:fill="F5F5F5"/>
        </w:rPr>
        <w:t>:</w:t>
      </w:r>
    </w:p>
    <w:p w14:paraId="2E2E5707" w14:textId="77777777" w:rsidR="00793390" w:rsidRPr="003C6705" w:rsidRDefault="00793390" w:rsidP="003C6705">
      <w:pPr>
        <w:ind w:left="567" w:hanging="283"/>
        <w:jc w:val="both"/>
        <w:rPr>
          <w:rFonts w:cstheme="minorHAnsi"/>
          <w:color w:val="7030A0"/>
          <w:sz w:val="24"/>
          <w:szCs w:val="24"/>
        </w:rPr>
      </w:pPr>
      <w:r w:rsidRPr="003C6705">
        <w:rPr>
          <w:rFonts w:cstheme="minorHAnsi"/>
          <w:color w:val="7030A0"/>
          <w:sz w:val="24"/>
          <w:szCs w:val="24"/>
          <w:shd w:val="clear" w:color="auto" w:fill="F5F5F5"/>
        </w:rPr>
        <w:t>1. Unikać bliskiego kontaktu z innymi osobami (zachować od nich odległość co najmniej 1,5 m, a najlepiej 2 metry).</w:t>
      </w:r>
    </w:p>
    <w:p w14:paraId="42CD8042" w14:textId="4C78D19D" w:rsidR="00793390" w:rsidRPr="003C6705" w:rsidRDefault="00793390" w:rsidP="003C6705">
      <w:pPr>
        <w:ind w:left="567" w:hanging="283"/>
        <w:jc w:val="both"/>
        <w:rPr>
          <w:rFonts w:cstheme="minorHAnsi"/>
          <w:color w:val="7030A0"/>
          <w:sz w:val="24"/>
          <w:szCs w:val="24"/>
        </w:rPr>
      </w:pPr>
      <w:r w:rsidRPr="003C6705">
        <w:rPr>
          <w:rFonts w:cstheme="minorHAnsi"/>
          <w:color w:val="7030A0"/>
          <w:sz w:val="24"/>
          <w:szCs w:val="24"/>
          <w:shd w:val="clear" w:color="auto" w:fill="F5F5F5"/>
        </w:rPr>
        <w:t>2. Unikać przytulania się, całowania lub podawania rąk. Odsunąć się od ludzi</w:t>
      </w:r>
      <w:r w:rsidR="003C6705" w:rsidRPr="003C6705">
        <w:rPr>
          <w:rFonts w:cstheme="minorHAnsi"/>
          <w:color w:val="7030A0"/>
          <w:sz w:val="24"/>
          <w:szCs w:val="24"/>
          <w:shd w:val="clear" w:color="auto" w:fill="F5F5F5"/>
        </w:rPr>
        <w:t>,</w:t>
      </w:r>
      <w:r w:rsidRPr="003C6705">
        <w:rPr>
          <w:rFonts w:cstheme="minorHAnsi"/>
          <w:color w:val="7030A0"/>
          <w:sz w:val="24"/>
          <w:szCs w:val="24"/>
          <w:shd w:val="clear" w:color="auto" w:fill="F5F5F5"/>
        </w:rPr>
        <w:t xml:space="preserve"> aby zabezpieczyć się przed ich kaszlem lub kichaniem.</w:t>
      </w:r>
    </w:p>
    <w:p w14:paraId="60BE4036" w14:textId="77777777" w:rsidR="00793390" w:rsidRPr="003C6705" w:rsidRDefault="00793390" w:rsidP="003C6705">
      <w:pPr>
        <w:ind w:firstLine="284"/>
        <w:jc w:val="both"/>
        <w:rPr>
          <w:rFonts w:cstheme="minorHAnsi"/>
          <w:color w:val="7030A0"/>
          <w:sz w:val="24"/>
          <w:szCs w:val="24"/>
        </w:rPr>
      </w:pPr>
      <w:r w:rsidRPr="003C6705">
        <w:rPr>
          <w:rFonts w:cstheme="minorHAnsi"/>
          <w:color w:val="7030A0"/>
          <w:sz w:val="24"/>
          <w:szCs w:val="24"/>
          <w:shd w:val="clear" w:color="auto" w:fill="F5F5F5"/>
        </w:rPr>
        <w:t>3. Unikać dotykania twarzy (oczu, nosa lub ust) niemytymi rękami.</w:t>
      </w:r>
    </w:p>
    <w:p w14:paraId="100367B8" w14:textId="77777777" w:rsidR="002F7505" w:rsidRDefault="002F7505" w:rsidP="00793390">
      <w:pPr>
        <w:ind w:left="567" w:hanging="283"/>
        <w:rPr>
          <w:rFonts w:cstheme="minorHAnsi"/>
          <w:color w:val="7030A0"/>
          <w:sz w:val="24"/>
          <w:szCs w:val="24"/>
          <w:shd w:val="clear" w:color="auto" w:fill="F5F5F5"/>
        </w:rPr>
      </w:pPr>
    </w:p>
    <w:p w14:paraId="6547E0C2" w14:textId="77777777" w:rsidR="002F7505" w:rsidRDefault="002F7505" w:rsidP="00793390">
      <w:pPr>
        <w:ind w:left="567" w:hanging="283"/>
        <w:rPr>
          <w:rFonts w:cstheme="minorHAnsi"/>
          <w:color w:val="7030A0"/>
          <w:sz w:val="24"/>
          <w:szCs w:val="24"/>
          <w:shd w:val="clear" w:color="auto" w:fill="F5F5F5"/>
        </w:rPr>
      </w:pPr>
    </w:p>
    <w:p w14:paraId="683BD052" w14:textId="142E5646" w:rsidR="002F7505" w:rsidRDefault="00882E67" w:rsidP="004F50E2">
      <w:pPr>
        <w:ind w:left="1416" w:firstLine="708"/>
        <w:rPr>
          <w:rFonts w:cstheme="minorHAnsi"/>
          <w:color w:val="7030A0"/>
          <w:sz w:val="24"/>
          <w:szCs w:val="24"/>
          <w:shd w:val="clear" w:color="auto" w:fill="F5F5F5"/>
        </w:rPr>
      </w:pPr>
      <w:r>
        <w:rPr>
          <w:rFonts w:cstheme="minorHAnsi"/>
          <w:noProof/>
          <w:color w:val="7030A0"/>
          <w:sz w:val="24"/>
          <w:szCs w:val="24"/>
          <w:shd w:val="clear" w:color="auto" w:fill="F5F5F5"/>
        </w:rPr>
        <w:lastRenderedPageBreak/>
        <w:drawing>
          <wp:inline distT="0" distB="0" distL="0" distR="0" wp14:anchorId="4CFACC9E" wp14:editId="5031EB95">
            <wp:extent cx="4584665" cy="5935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838" cy="604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3DA1E9" w14:textId="77777777" w:rsidR="004F50E2" w:rsidRPr="004F50E2" w:rsidRDefault="004F50E2" w:rsidP="00A4286B">
      <w:pPr>
        <w:ind w:left="567" w:hanging="283"/>
        <w:jc w:val="both"/>
        <w:rPr>
          <w:rFonts w:cstheme="minorHAnsi"/>
          <w:color w:val="7030A0"/>
          <w:sz w:val="16"/>
          <w:szCs w:val="16"/>
          <w:shd w:val="clear" w:color="auto" w:fill="F5F5F5"/>
        </w:rPr>
      </w:pPr>
    </w:p>
    <w:p w14:paraId="7DB24875" w14:textId="4FD75D37" w:rsidR="00793390" w:rsidRPr="003C6705" w:rsidRDefault="00793390" w:rsidP="00A4286B">
      <w:pPr>
        <w:ind w:left="567" w:hanging="283"/>
        <w:jc w:val="both"/>
        <w:rPr>
          <w:rFonts w:cstheme="minorHAnsi"/>
          <w:color w:val="7030A0"/>
          <w:sz w:val="24"/>
          <w:szCs w:val="24"/>
        </w:rPr>
      </w:pPr>
      <w:r w:rsidRPr="003C6705">
        <w:rPr>
          <w:rFonts w:cstheme="minorHAnsi"/>
          <w:color w:val="7030A0"/>
          <w:sz w:val="24"/>
          <w:szCs w:val="24"/>
          <w:shd w:val="clear" w:color="auto" w:fill="F5F5F5"/>
        </w:rPr>
        <w:t>4. Często myć ręce mydłem i wodą, przynajmniej przez 20 sekund.</w:t>
      </w:r>
      <w:r w:rsidRPr="003C6705">
        <w:rPr>
          <w:rFonts w:ascii="Arial" w:hAnsi="Arial" w:cs="Arial"/>
          <w:sz w:val="24"/>
          <w:szCs w:val="24"/>
          <w:shd w:val="clear" w:color="auto" w:fill="F5F5F5"/>
        </w:rPr>
        <w:t> </w:t>
      </w:r>
      <w:r w:rsidRPr="003C6705">
        <w:rPr>
          <w:rFonts w:cstheme="minorHAnsi"/>
          <w:color w:val="7030A0"/>
          <w:sz w:val="24"/>
          <w:szCs w:val="24"/>
          <w:shd w:val="clear" w:color="auto" w:fill="F5F5F5"/>
        </w:rPr>
        <w:t>Do odkażania rąk można również używać alkoholowego odkażacza, zawierającego, co najmniej 60%</w:t>
      </w:r>
      <w:r w:rsidR="00571FF9">
        <w:rPr>
          <w:rFonts w:cstheme="minorHAnsi"/>
          <w:color w:val="7030A0"/>
          <w:sz w:val="24"/>
          <w:szCs w:val="24"/>
          <w:shd w:val="clear" w:color="auto" w:fill="F5F5F5"/>
        </w:rPr>
        <w:t xml:space="preserve"> </w:t>
      </w:r>
      <w:r w:rsidRPr="003C6705">
        <w:rPr>
          <w:rFonts w:cstheme="minorHAnsi"/>
          <w:color w:val="7030A0"/>
          <w:sz w:val="24"/>
          <w:szCs w:val="24"/>
          <w:shd w:val="clear" w:color="auto" w:fill="F5F5F5"/>
        </w:rPr>
        <w:t xml:space="preserve"> etanolu - ale jest to sposób mniej zalecany.</w:t>
      </w:r>
    </w:p>
    <w:p w14:paraId="3B929F79" w14:textId="77777777" w:rsidR="00793390" w:rsidRPr="003C6705" w:rsidRDefault="00793390" w:rsidP="00A4286B">
      <w:pPr>
        <w:ind w:firstLine="284"/>
        <w:jc w:val="both"/>
        <w:rPr>
          <w:rFonts w:cstheme="minorHAnsi"/>
          <w:color w:val="7030A0"/>
          <w:sz w:val="24"/>
          <w:szCs w:val="24"/>
        </w:rPr>
      </w:pPr>
      <w:r w:rsidRPr="003C6705">
        <w:rPr>
          <w:rFonts w:cstheme="minorHAnsi"/>
          <w:color w:val="7030A0"/>
          <w:sz w:val="24"/>
          <w:szCs w:val="24"/>
          <w:shd w:val="clear" w:color="auto" w:fill="F5F5F5"/>
        </w:rPr>
        <w:t>5. Ściśle przestrzegać środków dystansujących społeczeństwo.</w:t>
      </w:r>
    </w:p>
    <w:p w14:paraId="02FCBF40" w14:textId="141FEEFC" w:rsidR="00793390" w:rsidRPr="003C6705" w:rsidRDefault="00793390" w:rsidP="00A4286B">
      <w:pPr>
        <w:ind w:left="567" w:hanging="283"/>
        <w:jc w:val="both"/>
        <w:rPr>
          <w:rFonts w:cstheme="minorHAnsi"/>
          <w:color w:val="7030A0"/>
          <w:sz w:val="24"/>
          <w:szCs w:val="24"/>
        </w:rPr>
      </w:pPr>
      <w:r w:rsidRPr="003C6705">
        <w:rPr>
          <w:rFonts w:cstheme="minorHAnsi"/>
          <w:color w:val="7030A0"/>
          <w:sz w:val="24"/>
          <w:szCs w:val="24"/>
          <w:shd w:val="clear" w:color="auto" w:fill="F5F5F5"/>
        </w:rPr>
        <w:t>6. Kichać i kaszleć w rękaw (ramię/łokieć).W przypadku wydmuch</w:t>
      </w:r>
      <w:r w:rsidR="00571FF9">
        <w:rPr>
          <w:rFonts w:cstheme="minorHAnsi"/>
          <w:color w:val="7030A0"/>
          <w:sz w:val="24"/>
          <w:szCs w:val="24"/>
          <w:shd w:val="clear" w:color="auto" w:fill="F5F5F5"/>
        </w:rPr>
        <w:t>i</w:t>
      </w:r>
      <w:r w:rsidRPr="003C6705">
        <w:rPr>
          <w:rFonts w:cstheme="minorHAnsi"/>
          <w:color w:val="7030A0"/>
          <w:sz w:val="24"/>
          <w:szCs w:val="24"/>
          <w:shd w:val="clear" w:color="auto" w:fill="F5F5F5"/>
        </w:rPr>
        <w:t>wania nosa używać chusteczki i natychmiast wytrzeć nos czystą chusteczką.</w:t>
      </w:r>
    </w:p>
    <w:p w14:paraId="3541A902" w14:textId="77777777" w:rsidR="00793390" w:rsidRPr="003C6705" w:rsidRDefault="00793390" w:rsidP="00A4286B">
      <w:pPr>
        <w:ind w:firstLine="284"/>
        <w:jc w:val="both"/>
        <w:rPr>
          <w:rFonts w:cstheme="minorHAnsi"/>
          <w:color w:val="7030A0"/>
          <w:sz w:val="24"/>
          <w:szCs w:val="24"/>
        </w:rPr>
      </w:pPr>
      <w:r w:rsidRPr="003C6705">
        <w:rPr>
          <w:rFonts w:cstheme="minorHAnsi"/>
          <w:color w:val="7030A0"/>
          <w:sz w:val="24"/>
          <w:szCs w:val="24"/>
          <w:shd w:val="clear" w:color="auto" w:fill="F5F5F5"/>
        </w:rPr>
        <w:t>7. Unikać podróżowania.</w:t>
      </w:r>
    </w:p>
    <w:p w14:paraId="019D4175" w14:textId="6D38FE10" w:rsidR="00B272AB" w:rsidRPr="002F7505" w:rsidRDefault="00793390" w:rsidP="00A4286B">
      <w:pPr>
        <w:ind w:firstLine="284"/>
        <w:jc w:val="both"/>
        <w:rPr>
          <w:rFonts w:cstheme="minorHAnsi"/>
          <w:color w:val="7030A0"/>
          <w:sz w:val="24"/>
          <w:szCs w:val="24"/>
        </w:rPr>
      </w:pPr>
      <w:r w:rsidRPr="003C6705">
        <w:rPr>
          <w:rFonts w:cstheme="minorHAnsi"/>
          <w:color w:val="7030A0"/>
          <w:sz w:val="24"/>
          <w:szCs w:val="24"/>
          <w:shd w:val="clear" w:color="auto" w:fill="F5F5F5"/>
        </w:rPr>
        <w:t>8. Jeśli to tylko możliwe należy pracować w domu.</w:t>
      </w:r>
    </w:p>
    <w:p w14:paraId="26F1242E" w14:textId="27A74DBD" w:rsidR="0021206A" w:rsidRPr="00391865" w:rsidRDefault="0021206A" w:rsidP="00A4286B">
      <w:pPr>
        <w:ind w:firstLine="708"/>
        <w:jc w:val="both"/>
        <w:rPr>
          <w:rFonts w:cstheme="minorHAnsi"/>
          <w:shd w:val="clear" w:color="auto" w:fill="F5F5F5"/>
        </w:rPr>
      </w:pPr>
      <w:r w:rsidRPr="00391865">
        <w:rPr>
          <w:rFonts w:cstheme="minorHAnsi"/>
          <w:shd w:val="clear" w:color="auto" w:fill="F5F5F5"/>
        </w:rPr>
        <w:t>Pacjentów z PBL wzywa się do zachowania szczególnej ostrożności oraz do ścisłego przestrzegania środków ograniczających i zalecanych przez krajowe organy ochrony zdrowia, aby uniknąć ryzyka za</w:t>
      </w:r>
      <w:r w:rsidR="00DD79CD">
        <w:rPr>
          <w:rFonts w:cstheme="minorHAnsi"/>
          <w:shd w:val="clear" w:color="auto" w:fill="F5F5F5"/>
        </w:rPr>
        <w:t>ra</w:t>
      </w:r>
      <w:r w:rsidRPr="00391865">
        <w:rPr>
          <w:rFonts w:cstheme="minorHAnsi"/>
          <w:shd w:val="clear" w:color="auto" w:fill="F5F5F5"/>
        </w:rPr>
        <w:t>żenia, a także zapobiec rozprzestrzenianiu się infekcji.  Wielka Brytania zdecydowanie zaleca osobom z bardzo poważnymi schorzeniami (w tym „osobom z nowotworami krwi lub szpiku kostnego, takimi jak białaczka”), aby pozostały w domu przez następne 12 tygodni, począwszy od 21 marca i trzymały się z dala od populacji ogólnej („ochrona”).</w:t>
      </w:r>
    </w:p>
    <w:p w14:paraId="532102C9" w14:textId="1C799C1E" w:rsidR="0021206A" w:rsidRDefault="0021206A" w:rsidP="00A4286B">
      <w:pPr>
        <w:ind w:firstLine="708"/>
        <w:jc w:val="both"/>
        <w:rPr>
          <w:rFonts w:cstheme="minorHAnsi"/>
          <w:sz w:val="26"/>
          <w:szCs w:val="26"/>
          <w:shd w:val="clear" w:color="auto" w:fill="F5F5F5"/>
        </w:rPr>
      </w:pPr>
      <w:r w:rsidRPr="00391865">
        <w:rPr>
          <w:rFonts w:cstheme="minorHAnsi"/>
          <w:shd w:val="clear" w:color="auto" w:fill="F5F5F5"/>
        </w:rPr>
        <w:t xml:space="preserve">W odniesieniu do pytań, czy pacjenci z chorobą nowotworową powinni odroczyć, opóźnić lub kontynuować leczenie, Niemieckie Towarzystwo Hematologii i Onkologii (DGHO) zauważa, że ​​skuteczne leczenie raka jest ważniejsze dla przeżycia pacjenta, niż stosowanie nadmiernych  środków ostrożności przeciwko nowemu wirusowi </w:t>
      </w:r>
      <w:proofErr w:type="spellStart"/>
      <w:r w:rsidRPr="00391865">
        <w:rPr>
          <w:rFonts w:cstheme="minorHAnsi"/>
          <w:shd w:val="clear" w:color="auto" w:fill="F5F5F5"/>
        </w:rPr>
        <w:t>Corona</w:t>
      </w:r>
      <w:proofErr w:type="spellEnd"/>
      <w:r w:rsidRPr="00391865">
        <w:rPr>
          <w:rFonts w:cstheme="minorHAnsi"/>
          <w:shd w:val="clear" w:color="auto" w:fill="F5F5F5"/>
        </w:rPr>
        <w:t xml:space="preserve">, takich jak przerwanie leczenia lub opóźnienie leczenia, podkreślając przy tym, że pacjenci, </w:t>
      </w:r>
      <w:r w:rsidR="005D57F9">
        <w:rPr>
          <w:rFonts w:cstheme="minorHAnsi"/>
          <w:shd w:val="clear" w:color="auto" w:fill="F5F5F5"/>
        </w:rPr>
        <w:t xml:space="preserve">u </w:t>
      </w:r>
      <w:r w:rsidRPr="00391865">
        <w:rPr>
          <w:rFonts w:cstheme="minorHAnsi"/>
          <w:shd w:val="clear" w:color="auto" w:fill="F5F5F5"/>
        </w:rPr>
        <w:t>których choroba jest kontrolowana przez konkretną terapię,  zwykle doświadczają mniej zakażeń, niż pacjenci, którzy nie są skutecznie leczeni.</w:t>
      </w:r>
      <w:r w:rsidRPr="00391865">
        <w:rPr>
          <w:rFonts w:cstheme="minorHAnsi"/>
        </w:rPr>
        <w:t xml:space="preserve">  </w:t>
      </w:r>
      <w:r w:rsidRPr="00391865">
        <w:rPr>
          <w:rFonts w:cstheme="minorHAnsi"/>
          <w:shd w:val="clear" w:color="auto" w:fill="F5F5F5"/>
        </w:rPr>
        <w:t>Dlatego u większości pacjentów z ostrym stanem choroby nowotworowej, korzyść wynikająca  z  rozsądnego i pl</w:t>
      </w:r>
      <w:bookmarkStart w:id="1" w:name="_GoBack"/>
      <w:bookmarkEnd w:id="1"/>
      <w:r w:rsidRPr="00391865">
        <w:rPr>
          <w:rFonts w:cstheme="minorHAnsi"/>
          <w:shd w:val="clear" w:color="auto" w:fill="F5F5F5"/>
        </w:rPr>
        <w:t xml:space="preserve">anowanego leczenia raka przewyższa ryzyko możliwej infekcji </w:t>
      </w:r>
      <w:proofErr w:type="spellStart"/>
      <w:r w:rsidRPr="00391865">
        <w:rPr>
          <w:rFonts w:cstheme="minorHAnsi"/>
          <w:shd w:val="clear" w:color="auto" w:fill="F5F5F5"/>
        </w:rPr>
        <w:t>koronawirusem</w:t>
      </w:r>
      <w:proofErr w:type="spellEnd"/>
      <w:r w:rsidRPr="00391865">
        <w:rPr>
          <w:rFonts w:cstheme="minorHAnsi"/>
          <w:shd w:val="clear" w:color="auto" w:fill="F5F5F5"/>
        </w:rPr>
        <w:t>.</w:t>
      </w:r>
      <w:r w:rsidRPr="00391865">
        <w:rPr>
          <w:rFonts w:cstheme="minorHAnsi"/>
        </w:rPr>
        <w:t xml:space="preserve">  </w:t>
      </w:r>
      <w:r w:rsidRPr="00391865">
        <w:rPr>
          <w:rFonts w:cstheme="minorHAnsi"/>
          <w:shd w:val="clear" w:color="auto" w:fill="F5F5F5"/>
        </w:rPr>
        <w:t xml:space="preserve">W zależności od leków i indywidualnego stanu pacjenta, hematolog prowadzący leczenie może zalecić odroczenie lub opóźnienie leczenia, jeśli on uzna, że ​​leży to w najlepszym interesie </w:t>
      </w:r>
      <w:r w:rsidRPr="00A216BB">
        <w:rPr>
          <w:rFonts w:cstheme="minorHAnsi"/>
          <w:shd w:val="clear" w:color="auto" w:fill="F5F5F5"/>
        </w:rPr>
        <w:t>chorego</w:t>
      </w:r>
      <w:r w:rsidRPr="001A26FB">
        <w:rPr>
          <w:rFonts w:cstheme="minorHAnsi"/>
          <w:sz w:val="26"/>
          <w:szCs w:val="26"/>
          <w:shd w:val="clear" w:color="auto" w:fill="F5F5F5"/>
        </w:rPr>
        <w:t>.</w:t>
      </w:r>
    </w:p>
    <w:p w14:paraId="77593FA5" w14:textId="77777777" w:rsidR="00391865" w:rsidRPr="00882E67" w:rsidRDefault="00391865" w:rsidP="00A4286B">
      <w:pPr>
        <w:ind w:firstLine="708"/>
        <w:jc w:val="both"/>
        <w:rPr>
          <w:rFonts w:cstheme="minorHAnsi"/>
          <w:sz w:val="16"/>
          <w:szCs w:val="16"/>
        </w:rPr>
      </w:pPr>
    </w:p>
    <w:p w14:paraId="7EA7B4F1" w14:textId="35EB87B7" w:rsidR="0021206A" w:rsidRDefault="0021206A" w:rsidP="00A4286B">
      <w:pPr>
        <w:jc w:val="both"/>
        <w:rPr>
          <w:rFonts w:ascii="Arial" w:hAnsi="Arial" w:cs="Arial"/>
          <w:color w:val="C45911" w:themeColor="accent2" w:themeShade="BF"/>
          <w:sz w:val="27"/>
          <w:szCs w:val="27"/>
          <w:shd w:val="clear" w:color="auto" w:fill="F5F5F5"/>
        </w:rPr>
      </w:pPr>
      <w:r w:rsidRPr="000C2099">
        <w:rPr>
          <w:rFonts w:ascii="Arial" w:hAnsi="Arial" w:cs="Arial"/>
          <w:color w:val="C45911" w:themeColor="accent2" w:themeShade="BF"/>
          <w:sz w:val="27"/>
          <w:szCs w:val="27"/>
          <w:shd w:val="clear" w:color="auto" w:fill="F5F5F5"/>
        </w:rPr>
        <w:t>CO ZROBIĆ, JEŚLI CHORUJESZ NA PBL I ZARAZIŁEŚ SIĘ CORONAVIRUSEM LUB COVID-19?</w:t>
      </w:r>
    </w:p>
    <w:p w14:paraId="27C24B2D" w14:textId="77777777" w:rsidR="00391865" w:rsidRPr="00882E67" w:rsidRDefault="00391865" w:rsidP="00A4286B">
      <w:pPr>
        <w:jc w:val="both"/>
        <w:rPr>
          <w:rFonts w:ascii="Arial" w:hAnsi="Arial" w:cs="Arial"/>
          <w:color w:val="C45911" w:themeColor="accent2" w:themeShade="BF"/>
          <w:sz w:val="16"/>
          <w:szCs w:val="16"/>
          <w:shd w:val="clear" w:color="auto" w:fill="F5F5F5"/>
        </w:rPr>
      </w:pPr>
    </w:p>
    <w:p w14:paraId="512ADA1A" w14:textId="459E1721" w:rsidR="0021206A" w:rsidRPr="00391865" w:rsidRDefault="0021206A" w:rsidP="00A4286B">
      <w:pPr>
        <w:jc w:val="both"/>
        <w:rPr>
          <w:rFonts w:cstheme="minorHAnsi"/>
          <w:color w:val="7030A0"/>
          <w:sz w:val="24"/>
          <w:szCs w:val="24"/>
        </w:rPr>
      </w:pPr>
      <w:r w:rsidRPr="00391865">
        <w:rPr>
          <w:rFonts w:cstheme="minorHAnsi"/>
          <w:color w:val="7030A0"/>
          <w:sz w:val="24"/>
          <w:szCs w:val="24"/>
          <w:shd w:val="clear" w:color="auto" w:fill="F5F5F5"/>
        </w:rPr>
        <w:t xml:space="preserve">1. Jeśli masz objawy odnoszące się do  COVID-19 lub byłeś w bliskim kontakcie </w:t>
      </w:r>
      <w:r w:rsidRPr="00391865">
        <w:rPr>
          <w:rFonts w:cstheme="minorHAnsi"/>
          <w:color w:val="7030A0"/>
          <w:sz w:val="24"/>
          <w:szCs w:val="24"/>
          <w:shd w:val="clear" w:color="auto" w:fill="F5F5F5"/>
        </w:rPr>
        <w:br/>
        <w:t>z osobą za</w:t>
      </w:r>
      <w:r w:rsidR="008327B3">
        <w:rPr>
          <w:rFonts w:cstheme="minorHAnsi"/>
          <w:color w:val="7030A0"/>
          <w:sz w:val="24"/>
          <w:szCs w:val="24"/>
          <w:shd w:val="clear" w:color="auto" w:fill="F5F5F5"/>
        </w:rPr>
        <w:t>r</w:t>
      </w:r>
      <w:r w:rsidRPr="00391865">
        <w:rPr>
          <w:rFonts w:cstheme="minorHAnsi"/>
          <w:color w:val="7030A0"/>
          <w:sz w:val="24"/>
          <w:szCs w:val="24"/>
          <w:shd w:val="clear" w:color="auto" w:fill="F5F5F5"/>
        </w:rPr>
        <w:t xml:space="preserve">ażoną </w:t>
      </w:r>
      <w:proofErr w:type="spellStart"/>
      <w:r w:rsidRPr="00391865">
        <w:rPr>
          <w:rFonts w:cstheme="minorHAnsi"/>
          <w:color w:val="7030A0"/>
          <w:sz w:val="24"/>
          <w:szCs w:val="24"/>
          <w:shd w:val="clear" w:color="auto" w:fill="F5F5F5"/>
        </w:rPr>
        <w:t>koronawirusem</w:t>
      </w:r>
      <w:proofErr w:type="spellEnd"/>
      <w:r w:rsidRPr="00391865">
        <w:rPr>
          <w:rFonts w:cstheme="minorHAnsi"/>
          <w:color w:val="7030A0"/>
          <w:sz w:val="24"/>
          <w:szCs w:val="24"/>
          <w:shd w:val="clear" w:color="auto" w:fill="F5F5F5"/>
        </w:rPr>
        <w:t>, postępuj zgodnie z określoną procedurą lekarską (która być może zostanie przekazana ci telefonicznie przez centrum informacji medycznej).</w:t>
      </w:r>
    </w:p>
    <w:p w14:paraId="73FDFA80" w14:textId="3F6BBAAF" w:rsidR="0021206A" w:rsidRPr="00391865" w:rsidRDefault="0021206A" w:rsidP="00A4286B">
      <w:pPr>
        <w:jc w:val="both"/>
        <w:rPr>
          <w:rFonts w:cstheme="minorHAnsi"/>
          <w:color w:val="7030A0"/>
          <w:sz w:val="24"/>
          <w:szCs w:val="24"/>
        </w:rPr>
      </w:pPr>
      <w:r w:rsidRPr="00391865">
        <w:rPr>
          <w:rFonts w:cstheme="minorHAnsi"/>
          <w:color w:val="7030A0"/>
          <w:sz w:val="24"/>
          <w:szCs w:val="24"/>
          <w:shd w:val="clear" w:color="auto" w:fill="F5F5F5"/>
        </w:rPr>
        <w:t>2. Poinformuj o tym swojego hematologa/onkologa telefonicznie, e-mailem lub faksem (nie przychodź do szpitala na własną rękę, aby chronić personel medyczny oraz innych pacjentów hospitalizowanych lub</w:t>
      </w:r>
      <w:r w:rsidR="00F4775E">
        <w:rPr>
          <w:rFonts w:cstheme="minorHAnsi"/>
          <w:color w:val="7030A0"/>
          <w:sz w:val="24"/>
          <w:szCs w:val="24"/>
          <w:shd w:val="clear" w:color="auto" w:fill="F5F5F5"/>
        </w:rPr>
        <w:t xml:space="preserve"> leczonych</w:t>
      </w:r>
      <w:r w:rsidRPr="00391865">
        <w:rPr>
          <w:rFonts w:cstheme="minorHAnsi"/>
          <w:color w:val="7030A0"/>
          <w:sz w:val="24"/>
          <w:szCs w:val="24"/>
          <w:shd w:val="clear" w:color="auto" w:fill="F5F5F5"/>
        </w:rPr>
        <w:t xml:space="preserve"> ambulatoryjn</w:t>
      </w:r>
      <w:r w:rsidR="00F4775E">
        <w:rPr>
          <w:rFonts w:cstheme="minorHAnsi"/>
          <w:color w:val="7030A0"/>
          <w:sz w:val="24"/>
          <w:szCs w:val="24"/>
          <w:shd w:val="clear" w:color="auto" w:fill="F5F5F5"/>
        </w:rPr>
        <w:t>ie</w:t>
      </w:r>
      <w:r w:rsidRPr="00391865">
        <w:rPr>
          <w:rFonts w:cstheme="minorHAnsi"/>
          <w:color w:val="7030A0"/>
          <w:sz w:val="24"/>
          <w:szCs w:val="24"/>
          <w:shd w:val="clear" w:color="auto" w:fill="F5F5F5"/>
        </w:rPr>
        <w:t>).</w:t>
      </w:r>
    </w:p>
    <w:p w14:paraId="6CEE7946" w14:textId="3C1DD58F" w:rsidR="008B56DE" w:rsidRDefault="00AF770E" w:rsidP="00A46DBD">
      <w:pPr>
        <w:jc w:val="both"/>
        <w:rPr>
          <w:rFonts w:cstheme="minorHAnsi"/>
          <w:color w:val="7030A0"/>
          <w:sz w:val="24"/>
          <w:szCs w:val="24"/>
          <w:shd w:val="clear" w:color="auto" w:fill="F5F5F5"/>
        </w:rPr>
      </w:pPr>
      <w:r w:rsidRPr="00391865">
        <w:rPr>
          <w:rFonts w:cstheme="minorHAnsi"/>
          <w:color w:val="7030A0"/>
          <w:sz w:val="24"/>
          <w:szCs w:val="24"/>
          <w:shd w:val="clear" w:color="auto" w:fill="F5F5F5"/>
        </w:rPr>
        <w:t xml:space="preserve"> 3. Nie przerywaj leczenia, chyba że hematolog lub onkolog poprosi cię o to, </w:t>
      </w:r>
      <w:r w:rsidRPr="00391865">
        <w:rPr>
          <w:rFonts w:cstheme="minorHAnsi"/>
          <w:color w:val="7030A0"/>
          <w:sz w:val="24"/>
          <w:szCs w:val="24"/>
          <w:shd w:val="clear" w:color="auto" w:fill="F5F5F5"/>
        </w:rPr>
        <w:br/>
        <w:t xml:space="preserve">ale poproś hematologa o skontaktowanie się z zespołem </w:t>
      </w:r>
      <w:r w:rsidR="00EB6335">
        <w:rPr>
          <w:rFonts w:cstheme="minorHAnsi"/>
          <w:color w:val="7030A0"/>
          <w:sz w:val="24"/>
          <w:szCs w:val="24"/>
          <w:shd w:val="clear" w:color="auto" w:fill="F5F5F5"/>
        </w:rPr>
        <w:t xml:space="preserve">medycznym, który </w:t>
      </w:r>
      <w:r w:rsidRPr="00391865">
        <w:rPr>
          <w:rFonts w:cstheme="minorHAnsi"/>
          <w:color w:val="7030A0"/>
          <w:sz w:val="24"/>
          <w:szCs w:val="24"/>
          <w:shd w:val="clear" w:color="auto" w:fill="F5F5F5"/>
        </w:rPr>
        <w:t>opiekuj</w:t>
      </w:r>
      <w:r w:rsidR="00EB6335">
        <w:rPr>
          <w:rFonts w:cstheme="minorHAnsi"/>
          <w:color w:val="7030A0"/>
          <w:sz w:val="24"/>
          <w:szCs w:val="24"/>
          <w:shd w:val="clear" w:color="auto" w:fill="F5F5F5"/>
        </w:rPr>
        <w:t>e</w:t>
      </w:r>
      <w:r w:rsidRPr="00391865">
        <w:rPr>
          <w:rFonts w:cstheme="minorHAnsi"/>
          <w:color w:val="7030A0"/>
          <w:sz w:val="24"/>
          <w:szCs w:val="24"/>
          <w:shd w:val="clear" w:color="auto" w:fill="F5F5F5"/>
        </w:rPr>
        <w:t xml:space="preserve"> się tobą </w:t>
      </w:r>
      <w:r w:rsidRPr="00391865">
        <w:rPr>
          <w:rFonts w:cstheme="minorHAnsi"/>
          <w:color w:val="7030A0"/>
          <w:sz w:val="24"/>
          <w:szCs w:val="24"/>
          <w:shd w:val="clear" w:color="auto" w:fill="F5F5F5"/>
        </w:rPr>
        <w:br/>
        <w:t>w przypadku potwierdzonego u ciebie COVID-19, ponieważ może być konieczne</w:t>
      </w:r>
      <w:r w:rsidRPr="00391865">
        <w:rPr>
          <w:rFonts w:cstheme="minorHAnsi"/>
          <w:color w:val="7030A0"/>
          <w:sz w:val="24"/>
          <w:szCs w:val="24"/>
          <w:shd w:val="clear" w:color="auto" w:fill="F5F5F5"/>
        </w:rPr>
        <w:br/>
        <w:t>współdziałanie</w:t>
      </w:r>
      <w:r w:rsidR="00EB6335">
        <w:rPr>
          <w:rFonts w:cstheme="minorHAnsi"/>
          <w:color w:val="7030A0"/>
          <w:sz w:val="24"/>
          <w:szCs w:val="24"/>
          <w:shd w:val="clear" w:color="auto" w:fill="F5F5F5"/>
        </w:rPr>
        <w:t xml:space="preserve"> z nim</w:t>
      </w:r>
      <w:r w:rsidRPr="00391865">
        <w:rPr>
          <w:rFonts w:cstheme="minorHAnsi"/>
          <w:color w:val="7030A0"/>
          <w:sz w:val="24"/>
          <w:szCs w:val="24"/>
          <w:shd w:val="clear" w:color="auto" w:fill="F5F5F5"/>
        </w:rPr>
        <w:t xml:space="preserve"> w leczeniu.</w:t>
      </w:r>
    </w:p>
    <w:p w14:paraId="43557023" w14:textId="6B0A9CE5" w:rsidR="00A46DBD" w:rsidRPr="00A46DBD" w:rsidRDefault="00A46DBD" w:rsidP="00A46DBD">
      <w:pPr>
        <w:ind w:left="1416" w:firstLine="708"/>
        <w:jc w:val="right"/>
        <w:rPr>
          <w:rFonts w:cstheme="minorHAnsi"/>
          <w:color w:val="7030A0"/>
          <w:sz w:val="24"/>
          <w:szCs w:val="24"/>
          <w:shd w:val="clear" w:color="auto" w:fill="F5F5F5"/>
        </w:rPr>
      </w:pPr>
      <w:r>
        <w:rPr>
          <w:rFonts w:cstheme="minorHAnsi"/>
          <w:noProof/>
          <w:color w:val="7030A0"/>
          <w:sz w:val="24"/>
          <w:szCs w:val="24"/>
          <w:shd w:val="clear" w:color="auto" w:fill="F5F5F5"/>
        </w:rPr>
        <w:lastRenderedPageBreak/>
        <w:drawing>
          <wp:inline distT="0" distB="0" distL="0" distR="0" wp14:anchorId="2BB3E8D5" wp14:editId="1001D055">
            <wp:extent cx="5113655" cy="665626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536" cy="66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4E9261" w14:textId="1733E9AB" w:rsidR="00A46DBD" w:rsidRPr="00A46DBD" w:rsidRDefault="00A46DBD" w:rsidP="00263C7E">
      <w:pPr>
        <w:jc w:val="both"/>
        <w:rPr>
          <w:rFonts w:ascii="Arial" w:hAnsi="Arial" w:cs="Arial"/>
          <w:color w:val="C45911" w:themeColor="accent2" w:themeShade="BF"/>
          <w:sz w:val="16"/>
          <w:szCs w:val="16"/>
          <w:shd w:val="clear" w:color="auto" w:fill="F5F5F5"/>
        </w:rPr>
      </w:pPr>
    </w:p>
    <w:p w14:paraId="741F4298" w14:textId="2904DAE7" w:rsidR="00AF770E" w:rsidRPr="00050115" w:rsidRDefault="00AF770E" w:rsidP="00263C7E">
      <w:pPr>
        <w:jc w:val="both"/>
        <w:rPr>
          <w:rFonts w:ascii="Arial" w:hAnsi="Arial" w:cs="Arial"/>
          <w:color w:val="C45911" w:themeColor="accent2" w:themeShade="BF"/>
          <w:sz w:val="27"/>
          <w:szCs w:val="27"/>
          <w:shd w:val="clear" w:color="auto" w:fill="F5F5F5"/>
        </w:rPr>
      </w:pPr>
      <w:r w:rsidRPr="00050115">
        <w:rPr>
          <w:rFonts w:ascii="Arial" w:hAnsi="Arial" w:cs="Arial"/>
          <w:color w:val="C45911" w:themeColor="accent2" w:themeShade="BF"/>
          <w:sz w:val="27"/>
          <w:szCs w:val="27"/>
          <w:shd w:val="clear" w:color="auto" w:fill="F5F5F5"/>
        </w:rPr>
        <w:t> W PRZYPADKU TWOJEGO ODIZOLOWANIA, NIE JESTEŚ SAM!</w:t>
      </w:r>
    </w:p>
    <w:p w14:paraId="6E4AB940" w14:textId="77777777" w:rsidR="00AF770E" w:rsidRPr="00A46DBD" w:rsidRDefault="00AF770E" w:rsidP="00263C7E">
      <w:pPr>
        <w:jc w:val="both"/>
        <w:rPr>
          <w:sz w:val="16"/>
          <w:szCs w:val="16"/>
        </w:rPr>
      </w:pPr>
    </w:p>
    <w:p w14:paraId="43B1CC27" w14:textId="77777777" w:rsidR="00AF770E" w:rsidRPr="00A46DBD" w:rsidRDefault="00AF770E" w:rsidP="00263C7E">
      <w:pPr>
        <w:ind w:firstLine="708"/>
        <w:jc w:val="both"/>
        <w:rPr>
          <w:rFonts w:cstheme="minorHAnsi"/>
        </w:rPr>
      </w:pPr>
      <w:r w:rsidRPr="00A46DBD">
        <w:rPr>
          <w:rFonts w:cstheme="minorHAnsi"/>
          <w:shd w:val="clear" w:color="auto" w:fill="F5F5F5"/>
        </w:rPr>
        <w:t>Pozostań w kontakcie telefonicznym lub online z rodziną i przyjaciółmi oraz weź pod uwagę możliwość wirtualnej oferty współpracy z lokalną grupą wsparcia PBL.</w:t>
      </w:r>
    </w:p>
    <w:p w14:paraId="16F1D068" w14:textId="08D51FD1" w:rsidR="00AF770E" w:rsidRPr="00A46DBD" w:rsidRDefault="00AF770E" w:rsidP="00263C7E">
      <w:pPr>
        <w:ind w:firstLine="708"/>
        <w:jc w:val="both"/>
        <w:rPr>
          <w:rFonts w:cstheme="minorHAnsi"/>
          <w:shd w:val="clear" w:color="auto" w:fill="F5F5F5"/>
        </w:rPr>
      </w:pPr>
      <w:r w:rsidRPr="00A46DBD">
        <w:rPr>
          <w:rFonts w:cstheme="minorHAnsi"/>
          <w:shd w:val="clear" w:color="auto" w:fill="F5F5F5"/>
        </w:rPr>
        <w:t xml:space="preserve">Jak większość pacjentów z PBL, mogłeś już doświadczyć na sobie ochronnej izolacji podczas twojej choroby. Odcięcie od świata zewnętrznego z pewnością stanowi wyzwanie, ale udawało ci się przezwyciężyć to w przeszłości, tak i teraz ponownie sobie z tym poradzisz. Prawdopodobnie jest to dobry moment, aby dodać odwagi i siły innym ludziom, którzy są od ciebie mniej doświadczeni w przebywaniu </w:t>
      </w:r>
      <w:r w:rsidRPr="00A46DBD">
        <w:rPr>
          <w:rFonts w:cstheme="minorHAnsi"/>
          <w:shd w:val="clear" w:color="auto" w:fill="F5F5F5"/>
        </w:rPr>
        <w:br/>
        <w:t>w izolacji!</w:t>
      </w:r>
      <w:r w:rsidRPr="00A46DBD">
        <w:rPr>
          <w:rFonts w:cstheme="minorHAnsi"/>
        </w:rPr>
        <w:t xml:space="preserve"> </w:t>
      </w:r>
    </w:p>
    <w:p w14:paraId="55D4F042" w14:textId="77777777" w:rsidR="00AF770E" w:rsidRDefault="00AF770E" w:rsidP="00263C7E">
      <w:pPr>
        <w:jc w:val="both"/>
        <w:rPr>
          <w:rFonts w:ascii="Arial" w:hAnsi="Arial" w:cs="Arial"/>
          <w:color w:val="7030A0"/>
          <w:sz w:val="27"/>
          <w:szCs w:val="27"/>
          <w:shd w:val="clear" w:color="auto" w:fill="F5F5F5"/>
        </w:rPr>
      </w:pPr>
    </w:p>
    <w:p w14:paraId="651202F2" w14:textId="77777777" w:rsidR="00AF770E" w:rsidRPr="00DC0FA9" w:rsidRDefault="00AF770E" w:rsidP="00263C7E">
      <w:pPr>
        <w:jc w:val="both"/>
        <w:rPr>
          <w:color w:val="C45911" w:themeColor="accent2" w:themeShade="BF"/>
          <w:sz w:val="24"/>
          <w:szCs w:val="24"/>
        </w:rPr>
      </w:pPr>
      <w:r w:rsidRPr="00DC0FA9">
        <w:rPr>
          <w:rFonts w:ascii="Arial" w:hAnsi="Arial" w:cs="Arial"/>
          <w:color w:val="C45911" w:themeColor="accent2" w:themeShade="BF"/>
          <w:sz w:val="27"/>
          <w:szCs w:val="27"/>
          <w:shd w:val="clear" w:color="auto" w:fill="F5F5F5"/>
        </w:rPr>
        <w:t>BĄDŹ  DOBRZE  POINFORMOWANY  i  INFORMUJ  INNYCH</w:t>
      </w:r>
    </w:p>
    <w:p w14:paraId="7F07D820" w14:textId="77777777" w:rsidR="00AF770E" w:rsidRDefault="00AF770E" w:rsidP="00263C7E">
      <w:pPr>
        <w:jc w:val="both"/>
        <w:rPr>
          <w:sz w:val="24"/>
          <w:szCs w:val="24"/>
        </w:rPr>
      </w:pPr>
    </w:p>
    <w:p w14:paraId="6AFB3823" w14:textId="77777777" w:rsidR="00AF770E" w:rsidRPr="00A46DBD" w:rsidRDefault="00AF770E" w:rsidP="00263C7E">
      <w:pPr>
        <w:ind w:firstLine="426"/>
        <w:jc w:val="both"/>
        <w:rPr>
          <w:rFonts w:cstheme="minorHAnsi"/>
        </w:rPr>
      </w:pPr>
      <w:r w:rsidRPr="00A46DBD">
        <w:rPr>
          <w:rFonts w:cstheme="minorHAnsi"/>
          <w:shd w:val="clear" w:color="auto" w:fill="F5F5F5"/>
        </w:rPr>
        <w:t>Wiadomości i zalecenia w sprawie ochrony zdrowia zmieniają się szybko,</w:t>
      </w:r>
      <w:r w:rsidRPr="00A46DBD">
        <w:rPr>
          <w:rFonts w:cstheme="minorHAnsi"/>
          <w:shd w:val="clear" w:color="auto" w:fill="F5F5F5"/>
        </w:rPr>
        <w:br/>
        <w:t xml:space="preserve"> a zatem szukaj ich dalszych aktualizacji z wiarygodnych źródeł.</w:t>
      </w:r>
    </w:p>
    <w:p w14:paraId="42A581F0" w14:textId="77777777" w:rsidR="00AF770E" w:rsidRPr="00A46DBD" w:rsidRDefault="00AF770E" w:rsidP="00263C7E">
      <w:pPr>
        <w:ind w:firstLine="426"/>
        <w:jc w:val="both"/>
        <w:rPr>
          <w:rFonts w:cstheme="minorHAnsi"/>
        </w:rPr>
      </w:pPr>
      <w:r w:rsidRPr="00A46DBD">
        <w:rPr>
          <w:rFonts w:cstheme="minorHAnsi"/>
          <w:shd w:val="clear" w:color="auto" w:fill="F5F5F5"/>
        </w:rPr>
        <w:t>Więcej informacji można znaleźć w wiarygodnych źródłach informacji o COVID-19 poniżej.</w:t>
      </w:r>
      <w:r w:rsidRPr="00A46DBD">
        <w:rPr>
          <w:rFonts w:cstheme="minorHAnsi"/>
        </w:rPr>
        <w:t xml:space="preserve"> </w:t>
      </w:r>
    </w:p>
    <w:p w14:paraId="6276AB54" w14:textId="77777777" w:rsidR="00AF770E" w:rsidRPr="005528A1" w:rsidRDefault="00AF770E" w:rsidP="00263C7E">
      <w:pPr>
        <w:ind w:firstLine="426"/>
        <w:jc w:val="both"/>
        <w:rPr>
          <w:rFonts w:cstheme="minorHAnsi"/>
          <w:color w:val="7030A0"/>
          <w:sz w:val="16"/>
          <w:szCs w:val="16"/>
        </w:rPr>
      </w:pPr>
    </w:p>
    <w:p w14:paraId="7D9798DE" w14:textId="77777777" w:rsidR="00AF770E" w:rsidRDefault="00AF770E" w:rsidP="00263C7E">
      <w:pPr>
        <w:jc w:val="both"/>
        <w:rPr>
          <w:rFonts w:ascii="Arial" w:hAnsi="Arial" w:cs="Arial"/>
          <w:sz w:val="27"/>
          <w:szCs w:val="27"/>
          <w:shd w:val="clear" w:color="auto" w:fill="F5F5F5"/>
        </w:rPr>
      </w:pPr>
      <w:r w:rsidRPr="00A31131">
        <w:rPr>
          <w:rFonts w:ascii="Arial" w:hAnsi="Arial" w:cs="Arial"/>
          <w:sz w:val="27"/>
          <w:szCs w:val="27"/>
          <w:shd w:val="clear" w:color="auto" w:fill="F5F5F5"/>
        </w:rPr>
        <w:t>PROSZĘ, POMÓŻCIE NAM</w:t>
      </w:r>
    </w:p>
    <w:p w14:paraId="3BD0774E" w14:textId="77777777" w:rsidR="00AF770E" w:rsidRPr="005528A1" w:rsidRDefault="00AF770E" w:rsidP="00263C7E">
      <w:pPr>
        <w:jc w:val="both"/>
        <w:rPr>
          <w:rFonts w:ascii="Arial" w:hAnsi="Arial" w:cs="Arial"/>
          <w:sz w:val="16"/>
          <w:szCs w:val="16"/>
          <w:shd w:val="clear" w:color="auto" w:fill="F5F5F5"/>
        </w:rPr>
      </w:pPr>
    </w:p>
    <w:p w14:paraId="477DD283" w14:textId="77777777" w:rsidR="00AF770E" w:rsidRPr="00A31131" w:rsidRDefault="00AF770E" w:rsidP="00263C7E">
      <w:pPr>
        <w:jc w:val="both"/>
        <w:rPr>
          <w:rFonts w:cstheme="minorHAnsi"/>
          <w:color w:val="7030A0"/>
          <w:sz w:val="26"/>
          <w:szCs w:val="26"/>
        </w:rPr>
      </w:pPr>
      <w:r w:rsidRPr="00A31131">
        <w:rPr>
          <w:rFonts w:cstheme="minorHAnsi"/>
          <w:color w:val="7030A0"/>
          <w:sz w:val="26"/>
          <w:szCs w:val="26"/>
          <w:shd w:val="clear" w:color="auto" w:fill="F5F5F5"/>
        </w:rPr>
        <w:t> • Poinform</w:t>
      </w:r>
      <w:r>
        <w:rPr>
          <w:rFonts w:cstheme="minorHAnsi"/>
          <w:color w:val="7030A0"/>
          <w:sz w:val="26"/>
          <w:szCs w:val="26"/>
          <w:shd w:val="clear" w:color="auto" w:fill="F5F5F5"/>
        </w:rPr>
        <w:t>ować</w:t>
      </w:r>
      <w:r w:rsidRPr="00A31131">
        <w:rPr>
          <w:rFonts w:cstheme="minorHAnsi"/>
          <w:color w:val="7030A0"/>
          <w:sz w:val="26"/>
          <w:szCs w:val="26"/>
          <w:shd w:val="clear" w:color="auto" w:fill="F5F5F5"/>
        </w:rPr>
        <w:t xml:space="preserve"> pacjentów z obniżoną odpornością o ryzyku, jaki</w:t>
      </w:r>
      <w:r>
        <w:rPr>
          <w:rFonts w:cstheme="minorHAnsi"/>
          <w:color w:val="7030A0"/>
          <w:sz w:val="26"/>
          <w:szCs w:val="26"/>
          <w:shd w:val="clear" w:color="auto" w:fill="F5F5F5"/>
        </w:rPr>
        <w:t>e</w:t>
      </w:r>
      <w:r w:rsidRPr="00A31131">
        <w:rPr>
          <w:rFonts w:cstheme="minorHAnsi"/>
          <w:color w:val="7030A0"/>
          <w:sz w:val="26"/>
          <w:szCs w:val="26"/>
          <w:shd w:val="clear" w:color="auto" w:fill="F5F5F5"/>
        </w:rPr>
        <w:t xml:space="preserve"> stanowi dla nich COVID-19.</w:t>
      </w:r>
    </w:p>
    <w:p w14:paraId="4101CA00" w14:textId="77777777" w:rsidR="00AF770E" w:rsidRPr="005528A1" w:rsidRDefault="00AF770E" w:rsidP="00263C7E">
      <w:pPr>
        <w:jc w:val="both"/>
        <w:rPr>
          <w:rFonts w:cstheme="minorHAnsi"/>
          <w:color w:val="7030A0"/>
          <w:sz w:val="26"/>
          <w:szCs w:val="26"/>
        </w:rPr>
      </w:pPr>
      <w:r w:rsidRPr="005528A1">
        <w:rPr>
          <w:rFonts w:cstheme="minorHAnsi"/>
          <w:color w:val="7030A0"/>
          <w:sz w:val="26"/>
          <w:szCs w:val="26"/>
          <w:shd w:val="clear" w:color="auto" w:fill="F5F5F5"/>
        </w:rPr>
        <w:t> • Wspierać i bardziej uświadamiać o zagrożeniu epidemią lokalne władze i wszelkie podmioty</w:t>
      </w:r>
      <w:r>
        <w:rPr>
          <w:rFonts w:cstheme="minorHAnsi"/>
          <w:color w:val="7030A0"/>
          <w:sz w:val="26"/>
          <w:szCs w:val="26"/>
          <w:shd w:val="clear" w:color="auto" w:fill="F5F5F5"/>
        </w:rPr>
        <w:t>,</w:t>
      </w:r>
      <w:r w:rsidRPr="005528A1">
        <w:rPr>
          <w:rFonts w:cstheme="minorHAnsi"/>
          <w:color w:val="7030A0"/>
          <w:sz w:val="26"/>
          <w:szCs w:val="26"/>
          <w:shd w:val="clear" w:color="auto" w:fill="F5F5F5"/>
        </w:rPr>
        <w:t xml:space="preserve"> świadczące opiekę zdrowotną.</w:t>
      </w:r>
    </w:p>
    <w:p w14:paraId="2657E682" w14:textId="008D7B40" w:rsidR="00DD3A6E" w:rsidRPr="00EE43D5" w:rsidRDefault="00DD3A6E" w:rsidP="00263C7E">
      <w:pPr>
        <w:jc w:val="both"/>
        <w:rPr>
          <w:rFonts w:cstheme="minorHAnsi"/>
          <w:color w:val="7030A0"/>
          <w:sz w:val="26"/>
          <w:szCs w:val="26"/>
          <w:shd w:val="clear" w:color="auto" w:fill="F5F5F5"/>
        </w:rPr>
      </w:pPr>
      <w:r w:rsidRPr="00EE43D5">
        <w:rPr>
          <w:rFonts w:cstheme="minorHAnsi"/>
          <w:color w:val="7030A0"/>
          <w:sz w:val="26"/>
          <w:szCs w:val="26"/>
          <w:shd w:val="clear" w:color="auto" w:fill="F5F5F5"/>
        </w:rPr>
        <w:t xml:space="preserve">• Uświadamiać lokalnych decydentów o polityce zdrowotnej  społeczeństwa </w:t>
      </w:r>
      <w:r>
        <w:rPr>
          <w:rFonts w:cstheme="minorHAnsi"/>
          <w:color w:val="7030A0"/>
          <w:sz w:val="26"/>
          <w:szCs w:val="26"/>
          <w:shd w:val="clear" w:color="auto" w:fill="F5F5F5"/>
        </w:rPr>
        <w:br/>
      </w:r>
      <w:r w:rsidRPr="00EE43D5">
        <w:rPr>
          <w:rFonts w:cstheme="minorHAnsi"/>
          <w:color w:val="7030A0"/>
          <w:sz w:val="26"/>
          <w:szCs w:val="26"/>
          <w:shd w:val="clear" w:color="auto" w:fill="F5F5F5"/>
        </w:rPr>
        <w:t>o</w:t>
      </w:r>
      <w:r w:rsidR="006E6ADA">
        <w:rPr>
          <w:rFonts w:cstheme="minorHAnsi"/>
          <w:color w:val="7030A0"/>
          <w:sz w:val="26"/>
          <w:szCs w:val="26"/>
          <w:shd w:val="clear" w:color="auto" w:fill="F5F5F5"/>
        </w:rPr>
        <w:t>raz o</w:t>
      </w:r>
      <w:r w:rsidRPr="00EE43D5">
        <w:rPr>
          <w:rFonts w:cstheme="minorHAnsi"/>
          <w:color w:val="7030A0"/>
          <w:sz w:val="26"/>
          <w:szCs w:val="26"/>
          <w:shd w:val="clear" w:color="auto" w:fill="F5F5F5"/>
        </w:rPr>
        <w:t xml:space="preserve"> wysokim zagrożeniu zdrowia w obecnej sytuacji u pacjentów z nowotworami hematologicznymi.</w:t>
      </w:r>
    </w:p>
    <w:p w14:paraId="1532D475" w14:textId="77777777" w:rsidR="00DD3A6E" w:rsidRPr="00B95D37" w:rsidRDefault="00DD3A6E" w:rsidP="00263C7E">
      <w:pPr>
        <w:jc w:val="both"/>
        <w:rPr>
          <w:rFonts w:cstheme="minorHAnsi"/>
          <w:color w:val="7030A0"/>
          <w:sz w:val="26"/>
          <w:szCs w:val="26"/>
        </w:rPr>
      </w:pPr>
      <w:r w:rsidRPr="00B95D37">
        <w:rPr>
          <w:rFonts w:cstheme="minorHAnsi"/>
          <w:color w:val="7030A0"/>
          <w:sz w:val="26"/>
          <w:szCs w:val="26"/>
          <w:shd w:val="clear" w:color="auto" w:fill="F5F5F5"/>
        </w:rPr>
        <w:t xml:space="preserve"> • Upewnić się, że lokalne władze i inne zainteresowane strony są świadome, że COVID-19 dotyczy nie tylko starszej populacji, ale także odnosi się do osób młodych, mogących w dużym stopniu zarazić się </w:t>
      </w:r>
      <w:proofErr w:type="spellStart"/>
      <w:r w:rsidRPr="00B95D37">
        <w:rPr>
          <w:rFonts w:cstheme="minorHAnsi"/>
          <w:color w:val="7030A0"/>
          <w:sz w:val="26"/>
          <w:szCs w:val="26"/>
          <w:shd w:val="clear" w:color="auto" w:fill="F5F5F5"/>
        </w:rPr>
        <w:t>koronawirusem</w:t>
      </w:r>
      <w:proofErr w:type="spellEnd"/>
      <w:r w:rsidRPr="00B95D37">
        <w:rPr>
          <w:rFonts w:cstheme="minorHAnsi"/>
          <w:color w:val="7030A0"/>
          <w:sz w:val="26"/>
          <w:szCs w:val="26"/>
          <w:shd w:val="clear" w:color="auto" w:fill="F5F5F5"/>
        </w:rPr>
        <w:t xml:space="preserve">  i poważnie zachorować.</w:t>
      </w:r>
    </w:p>
    <w:p w14:paraId="5A0D4E11" w14:textId="77777777" w:rsidR="00DD3A6E" w:rsidRPr="00425879" w:rsidRDefault="00DD3A6E" w:rsidP="00263C7E">
      <w:pPr>
        <w:jc w:val="both"/>
        <w:rPr>
          <w:rFonts w:cstheme="minorHAnsi"/>
          <w:color w:val="7030A0"/>
          <w:sz w:val="26"/>
          <w:szCs w:val="26"/>
        </w:rPr>
      </w:pPr>
      <w:r w:rsidRPr="00425879">
        <w:rPr>
          <w:rFonts w:cstheme="minorHAnsi"/>
          <w:color w:val="7030A0"/>
          <w:sz w:val="26"/>
          <w:szCs w:val="26"/>
          <w:shd w:val="clear" w:color="auto" w:fill="F5F5F5"/>
        </w:rPr>
        <w:t> • Dzielić się najlepszą wiedzą w tym zakresie.</w:t>
      </w:r>
    </w:p>
    <w:p w14:paraId="4B78B98B" w14:textId="77777777" w:rsidR="00DD3A6E" w:rsidRPr="00B633D6" w:rsidRDefault="00DD3A6E" w:rsidP="00263C7E">
      <w:pPr>
        <w:jc w:val="both"/>
        <w:rPr>
          <w:sz w:val="20"/>
          <w:szCs w:val="20"/>
        </w:rPr>
      </w:pPr>
    </w:p>
    <w:p w14:paraId="7172DB64" w14:textId="097258B1" w:rsidR="00DD3A6E" w:rsidRPr="00B633D6" w:rsidRDefault="00FB4BDF" w:rsidP="00263C7E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5F5F5"/>
        </w:rPr>
        <w:t>Znajdź</w:t>
      </w:r>
      <w:r w:rsidR="00DD3A6E" w:rsidRPr="00B633D6">
        <w:rPr>
          <w:rFonts w:cstheme="minorHAnsi"/>
          <w:sz w:val="24"/>
          <w:szCs w:val="24"/>
          <w:shd w:val="clear" w:color="auto" w:fill="F5F5F5"/>
        </w:rPr>
        <w:t xml:space="preserve"> nas na </w:t>
      </w:r>
      <w:proofErr w:type="spellStart"/>
      <w:r w:rsidR="00DD3A6E" w:rsidRPr="00B633D6">
        <w:rPr>
          <w:rFonts w:cstheme="minorHAnsi"/>
          <w:sz w:val="24"/>
          <w:szCs w:val="24"/>
          <w:shd w:val="clear" w:color="auto" w:fill="F5F5F5"/>
        </w:rPr>
        <w:t>Twit</w:t>
      </w:r>
      <w:r w:rsidR="00DB1F0E" w:rsidRPr="00B633D6">
        <w:rPr>
          <w:rFonts w:cstheme="minorHAnsi"/>
          <w:sz w:val="24"/>
          <w:szCs w:val="24"/>
          <w:shd w:val="clear" w:color="auto" w:fill="F5F5F5"/>
        </w:rPr>
        <w:t>t</w:t>
      </w:r>
      <w:r w:rsidR="00DD3A6E" w:rsidRPr="00B633D6">
        <w:rPr>
          <w:rFonts w:cstheme="minorHAnsi"/>
          <w:sz w:val="24"/>
          <w:szCs w:val="24"/>
          <w:shd w:val="clear" w:color="auto" w:fill="F5F5F5"/>
        </w:rPr>
        <w:t>erze</w:t>
      </w:r>
      <w:proofErr w:type="spellEnd"/>
      <w:r w:rsidR="00DD3A6E" w:rsidRPr="00B633D6">
        <w:rPr>
          <w:rFonts w:cstheme="minorHAnsi"/>
          <w:sz w:val="24"/>
          <w:szCs w:val="24"/>
          <w:shd w:val="clear" w:color="auto" w:fill="F5F5F5"/>
        </w:rPr>
        <w:t xml:space="preserve"> lub Facebooku! A co najważniejsze: zachowaj bezpieczeństwo!</w:t>
      </w:r>
    </w:p>
    <w:p w14:paraId="5E57799F" w14:textId="77777777" w:rsidR="00DD3A6E" w:rsidRDefault="00DD3A6E" w:rsidP="00263C7E">
      <w:pPr>
        <w:jc w:val="both"/>
        <w:rPr>
          <w:rFonts w:cstheme="minorHAnsi"/>
          <w:color w:val="7030A0"/>
          <w:sz w:val="26"/>
          <w:szCs w:val="26"/>
          <w:shd w:val="clear" w:color="auto" w:fill="F5F5F5"/>
        </w:rPr>
      </w:pPr>
      <w:r w:rsidRPr="00B633D6">
        <w:rPr>
          <w:rFonts w:cstheme="minorHAnsi"/>
          <w:sz w:val="24"/>
          <w:szCs w:val="24"/>
          <w:shd w:val="clear" w:color="auto" w:fill="F5F5F5"/>
        </w:rPr>
        <w:t xml:space="preserve">Twój zespół ds. Sieci CLL </w:t>
      </w:r>
      <w:proofErr w:type="spellStart"/>
      <w:r w:rsidRPr="00B633D6">
        <w:rPr>
          <w:rFonts w:cstheme="minorHAnsi"/>
          <w:sz w:val="24"/>
          <w:szCs w:val="24"/>
          <w:shd w:val="clear" w:color="auto" w:fill="F5F5F5"/>
        </w:rPr>
        <w:t>Advocates</w:t>
      </w:r>
      <w:proofErr w:type="spellEnd"/>
      <w:r w:rsidRPr="00B633D6">
        <w:rPr>
          <w:rFonts w:cstheme="minorHAnsi"/>
          <w:sz w:val="24"/>
          <w:szCs w:val="24"/>
          <w:shd w:val="clear" w:color="auto" w:fill="F5F5F5"/>
        </w:rPr>
        <w:t xml:space="preserve"> Skontaktuj się z nami pod adresem:</w:t>
      </w:r>
      <w:r w:rsidRPr="00425879">
        <w:rPr>
          <w:rFonts w:cstheme="minorHAnsi"/>
          <w:sz w:val="26"/>
          <w:szCs w:val="26"/>
          <w:shd w:val="clear" w:color="auto" w:fill="F5F5F5"/>
        </w:rPr>
        <w:t xml:space="preserve"> </w:t>
      </w:r>
      <w:hyperlink r:id="rId9" w:history="1">
        <w:r w:rsidRPr="005C07C5">
          <w:rPr>
            <w:rStyle w:val="Hipercze"/>
            <w:rFonts w:cstheme="minorHAnsi"/>
            <w:sz w:val="26"/>
            <w:szCs w:val="26"/>
            <w:shd w:val="clear" w:color="auto" w:fill="F5F5F5"/>
          </w:rPr>
          <w:t>info@clladvocates.net</w:t>
        </w:r>
      </w:hyperlink>
    </w:p>
    <w:p w14:paraId="5CE1B0FC" w14:textId="1938AE8D" w:rsidR="00DD3A6E" w:rsidRPr="00AA03D8" w:rsidRDefault="00DB1F0E" w:rsidP="00DB1F0E">
      <w:pPr>
        <w:ind w:left="1416" w:firstLine="708"/>
        <w:rPr>
          <w:rFonts w:cstheme="minorHAnsi"/>
          <w:color w:val="7030A0"/>
          <w:sz w:val="16"/>
          <w:szCs w:val="16"/>
        </w:rPr>
      </w:pPr>
      <w:r>
        <w:rPr>
          <w:rFonts w:cstheme="minorHAnsi"/>
          <w:noProof/>
          <w:color w:val="7030A0"/>
          <w:sz w:val="16"/>
          <w:szCs w:val="16"/>
        </w:rPr>
        <w:lastRenderedPageBreak/>
        <w:drawing>
          <wp:inline distT="0" distB="0" distL="0" distR="0" wp14:anchorId="2671DE59" wp14:editId="72D6C85B">
            <wp:extent cx="4722241" cy="614677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064" cy="618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2DA400" w14:textId="77777777" w:rsidR="00DB1F0E" w:rsidRPr="00DB1F0E" w:rsidRDefault="00DB1F0E" w:rsidP="00DD3A6E">
      <w:pPr>
        <w:rPr>
          <w:rFonts w:cstheme="minorHAnsi"/>
          <w:color w:val="C45911" w:themeColor="accent2" w:themeShade="BF"/>
          <w:sz w:val="16"/>
          <w:szCs w:val="16"/>
          <w:shd w:val="clear" w:color="auto" w:fill="F5F5F5"/>
        </w:rPr>
      </w:pPr>
    </w:p>
    <w:p w14:paraId="481CE12E" w14:textId="77777777" w:rsidR="00611442" w:rsidRPr="00611442" w:rsidRDefault="00611442" w:rsidP="00DD3A6E">
      <w:pPr>
        <w:rPr>
          <w:rFonts w:cstheme="minorHAnsi"/>
          <w:color w:val="C45911" w:themeColor="accent2" w:themeShade="BF"/>
          <w:sz w:val="16"/>
          <w:szCs w:val="16"/>
          <w:shd w:val="clear" w:color="auto" w:fill="F5F5F5"/>
        </w:rPr>
      </w:pPr>
    </w:p>
    <w:p w14:paraId="594FA6C9" w14:textId="58B8E458" w:rsidR="00DD3A6E" w:rsidRPr="003A28CD" w:rsidRDefault="00DD3A6E" w:rsidP="00DD3A6E">
      <w:pPr>
        <w:rPr>
          <w:rFonts w:cstheme="minorHAnsi"/>
          <w:color w:val="C45911" w:themeColor="accent2" w:themeShade="BF"/>
          <w:sz w:val="32"/>
          <w:szCs w:val="32"/>
          <w:shd w:val="clear" w:color="auto" w:fill="F5F5F5"/>
        </w:rPr>
      </w:pPr>
      <w:r w:rsidRPr="003A28CD">
        <w:rPr>
          <w:rFonts w:cstheme="minorHAnsi"/>
          <w:color w:val="C45911" w:themeColor="accent2" w:themeShade="BF"/>
          <w:sz w:val="32"/>
          <w:szCs w:val="32"/>
          <w:shd w:val="clear" w:color="auto" w:fill="F5F5F5"/>
        </w:rPr>
        <w:t>Źródła: Informacje dla osób wysokiego ryzyka</w:t>
      </w:r>
    </w:p>
    <w:p w14:paraId="5FBE54CB" w14:textId="77777777" w:rsidR="00DD3A6E" w:rsidRPr="00AA03D8" w:rsidRDefault="00DD3A6E" w:rsidP="00DD3A6E">
      <w:pPr>
        <w:rPr>
          <w:rFonts w:cstheme="minorHAnsi"/>
          <w:color w:val="7030A0"/>
          <w:sz w:val="16"/>
          <w:szCs w:val="16"/>
        </w:rPr>
      </w:pPr>
    </w:p>
    <w:p w14:paraId="23C7DF8B" w14:textId="77777777" w:rsidR="00DD3A6E" w:rsidRPr="00DB1F0E" w:rsidRDefault="00DD3A6E" w:rsidP="00DD3A6E">
      <w:pPr>
        <w:rPr>
          <w:rFonts w:ascii="Arial" w:hAnsi="Arial" w:cs="Arial"/>
          <w:shd w:val="clear" w:color="auto" w:fill="F5F5F5"/>
        </w:rPr>
      </w:pPr>
      <w:r w:rsidRPr="00DB1F0E">
        <w:rPr>
          <w:rFonts w:ascii="Arial" w:hAnsi="Arial" w:cs="Arial"/>
          <w:shd w:val="clear" w:color="auto" w:fill="F5F5F5"/>
        </w:rPr>
        <w:t xml:space="preserve">Światowa Organizacja Zdrowia (WHO) </w:t>
      </w:r>
    </w:p>
    <w:p w14:paraId="45D78B46" w14:textId="77777777" w:rsidR="00DD3A6E" w:rsidRPr="00DB1F0E" w:rsidRDefault="00A216BB" w:rsidP="00DD3A6E">
      <w:pPr>
        <w:rPr>
          <w:rFonts w:ascii="Arial" w:hAnsi="Arial" w:cs="Arial"/>
          <w:color w:val="7030A0"/>
          <w:shd w:val="clear" w:color="auto" w:fill="F5F5F5"/>
        </w:rPr>
      </w:pPr>
      <w:hyperlink r:id="rId11" w:history="1">
        <w:r w:rsidR="00DD3A6E" w:rsidRPr="00DB1F0E">
          <w:rPr>
            <w:rStyle w:val="Hipercze"/>
            <w:rFonts w:ascii="Arial" w:hAnsi="Arial" w:cs="Arial"/>
            <w:shd w:val="clear" w:color="auto" w:fill="F5F5F5"/>
          </w:rPr>
          <w:t>https://www.who.int/emergencies/diseases/novel-coronavirus2019/advice-for-public</w:t>
        </w:r>
      </w:hyperlink>
    </w:p>
    <w:p w14:paraId="7906C39C" w14:textId="77777777" w:rsidR="00DD3A6E" w:rsidRPr="00DB1F0E" w:rsidRDefault="00DD3A6E" w:rsidP="00DD3A6E">
      <w:pPr>
        <w:rPr>
          <w:rFonts w:ascii="Arial" w:hAnsi="Arial" w:cs="Arial"/>
          <w:shd w:val="clear" w:color="auto" w:fill="F5F5F5"/>
        </w:rPr>
      </w:pPr>
      <w:r w:rsidRPr="00DB1F0E">
        <w:rPr>
          <w:rFonts w:ascii="Arial" w:hAnsi="Arial" w:cs="Arial"/>
          <w:shd w:val="clear" w:color="auto" w:fill="F5F5F5"/>
        </w:rPr>
        <w:t xml:space="preserve">Wielka Brytania (Public </w:t>
      </w:r>
      <w:proofErr w:type="spellStart"/>
      <w:r w:rsidRPr="00DB1F0E">
        <w:rPr>
          <w:rFonts w:ascii="Arial" w:hAnsi="Arial" w:cs="Arial"/>
          <w:shd w:val="clear" w:color="auto" w:fill="F5F5F5"/>
        </w:rPr>
        <w:t>Health</w:t>
      </w:r>
      <w:proofErr w:type="spellEnd"/>
      <w:r w:rsidRPr="00DB1F0E">
        <w:rPr>
          <w:rFonts w:ascii="Arial" w:hAnsi="Arial" w:cs="Arial"/>
          <w:shd w:val="clear" w:color="auto" w:fill="F5F5F5"/>
        </w:rPr>
        <w:t xml:space="preserve"> England) </w:t>
      </w:r>
    </w:p>
    <w:p w14:paraId="138B26F2" w14:textId="77777777" w:rsidR="00DD3A6E" w:rsidRPr="00DB1F0E" w:rsidRDefault="00DD3A6E" w:rsidP="00DD3A6E">
      <w:pPr>
        <w:rPr>
          <w:rFonts w:ascii="Arial" w:hAnsi="Arial" w:cs="Arial"/>
          <w:color w:val="0070C0"/>
          <w:shd w:val="clear" w:color="auto" w:fill="F5F5F5"/>
        </w:rPr>
      </w:pPr>
      <w:r w:rsidRPr="00DB1F0E">
        <w:rPr>
          <w:rFonts w:ascii="Arial" w:hAnsi="Arial" w:cs="Arial"/>
          <w:color w:val="0070C0"/>
          <w:shd w:val="clear" w:color="auto" w:fill="F5F5F5"/>
        </w:rPr>
        <w:t xml:space="preserve"> https://www.gov.uk/government/publications/covid-19-guidance-on-social-distancing-and-forvulnerable-people/guidance-on-social-distancing-for-everyone-in-the-uk-and-protecting-olderpeople-and-vulnerable-adults </w:t>
      </w:r>
    </w:p>
    <w:p w14:paraId="2C5D3055" w14:textId="34D1529B" w:rsidR="00DD3A6E" w:rsidRPr="00DB1F0E" w:rsidRDefault="00DD3A6E" w:rsidP="00DD3A6E">
      <w:pPr>
        <w:rPr>
          <w:rFonts w:ascii="Arial" w:hAnsi="Arial" w:cs="Arial"/>
          <w:color w:val="0070C0"/>
          <w:shd w:val="clear" w:color="auto" w:fill="F5F5F5"/>
        </w:rPr>
      </w:pPr>
      <w:r w:rsidRPr="00DB1F0E">
        <w:rPr>
          <w:rFonts w:ascii="Arial" w:hAnsi="Arial" w:cs="Arial"/>
          <w:shd w:val="clear" w:color="auto" w:fill="F5F5F5"/>
        </w:rPr>
        <w:t xml:space="preserve"> USA (US Center for </w:t>
      </w:r>
      <w:proofErr w:type="spellStart"/>
      <w:r w:rsidRPr="00DB1F0E">
        <w:rPr>
          <w:rFonts w:ascii="Arial" w:hAnsi="Arial" w:cs="Arial"/>
          <w:shd w:val="clear" w:color="auto" w:fill="F5F5F5"/>
        </w:rPr>
        <w:t>Disease</w:t>
      </w:r>
      <w:proofErr w:type="spellEnd"/>
      <w:r w:rsidRPr="00DB1F0E">
        <w:rPr>
          <w:rFonts w:ascii="Arial" w:hAnsi="Arial" w:cs="Arial"/>
          <w:shd w:val="clear" w:color="auto" w:fill="F5F5F5"/>
        </w:rPr>
        <w:t xml:space="preserve"> Control) </w:t>
      </w:r>
      <w:r w:rsidRPr="00DB1F0E">
        <w:rPr>
          <w:rFonts w:ascii="Arial" w:hAnsi="Arial" w:cs="Arial"/>
          <w:color w:val="0070C0"/>
          <w:shd w:val="clear" w:color="auto" w:fill="F5F5F5"/>
        </w:rPr>
        <w:t xml:space="preserve">https://www.cdc.gov/coronavirus/2019-ncov/specific-groups/high-risk-complications.html </w:t>
      </w:r>
    </w:p>
    <w:p w14:paraId="52A7F4D2" w14:textId="714C77C8" w:rsidR="00E21F55" w:rsidRPr="00DB1F0E" w:rsidRDefault="00E21F55" w:rsidP="00E21F55">
      <w:pPr>
        <w:rPr>
          <w:rFonts w:ascii="Arial" w:hAnsi="Arial" w:cs="Arial"/>
          <w:shd w:val="clear" w:color="auto" w:fill="F5F5F5"/>
        </w:rPr>
      </w:pPr>
      <w:r w:rsidRPr="00DB1F0E">
        <w:rPr>
          <w:rFonts w:ascii="Arial" w:hAnsi="Arial" w:cs="Arial"/>
          <w:shd w:val="clear" w:color="auto" w:fill="F5F5F5"/>
        </w:rPr>
        <w:t>Rząd Kanady</w:t>
      </w:r>
    </w:p>
    <w:p w14:paraId="106804AB" w14:textId="77777777" w:rsidR="00E21F55" w:rsidRPr="00DB1F0E" w:rsidRDefault="00E21F55" w:rsidP="00E21F55">
      <w:pPr>
        <w:rPr>
          <w:rFonts w:ascii="Arial" w:hAnsi="Arial" w:cs="Arial"/>
          <w:color w:val="0070C0"/>
          <w:shd w:val="clear" w:color="auto" w:fill="F5F5F5"/>
        </w:rPr>
      </w:pPr>
      <w:r w:rsidRPr="00DB1F0E">
        <w:rPr>
          <w:rFonts w:ascii="Arial" w:hAnsi="Arial" w:cs="Arial"/>
          <w:shd w:val="clear" w:color="auto" w:fill="F5F5F5"/>
        </w:rPr>
        <w:t xml:space="preserve"> </w:t>
      </w:r>
      <w:r w:rsidRPr="00DB1F0E">
        <w:rPr>
          <w:rFonts w:ascii="Arial" w:hAnsi="Arial" w:cs="Arial"/>
          <w:color w:val="0070C0"/>
          <w:shd w:val="clear" w:color="auto" w:fill="F5F5F5"/>
        </w:rPr>
        <w:t xml:space="preserve">https://www.canada.ca/en/public-health/services/publications/diseases-conditions/vulnerablepopulations-covid-19.html </w:t>
      </w:r>
    </w:p>
    <w:p w14:paraId="51266892" w14:textId="77777777" w:rsidR="00E21F55" w:rsidRPr="00DB1F0E" w:rsidRDefault="00E21F55" w:rsidP="00E21F55">
      <w:pPr>
        <w:rPr>
          <w:rFonts w:ascii="Arial" w:hAnsi="Arial" w:cs="Arial"/>
          <w:shd w:val="clear" w:color="auto" w:fill="F5F5F5"/>
        </w:rPr>
      </w:pPr>
      <w:r w:rsidRPr="00DB1F0E">
        <w:rPr>
          <w:rFonts w:ascii="Arial" w:hAnsi="Arial" w:cs="Arial"/>
          <w:shd w:val="clear" w:color="auto" w:fill="F5F5F5"/>
        </w:rPr>
        <w:t>Niemcy  - Niemieckie Towarzystwo Hematologii i Onkologii (DGHO)</w:t>
      </w:r>
    </w:p>
    <w:p w14:paraId="49869995" w14:textId="77777777" w:rsidR="00E21F55" w:rsidRPr="00DB1F0E" w:rsidRDefault="00E21F55" w:rsidP="00E21F55">
      <w:pPr>
        <w:rPr>
          <w:rFonts w:ascii="Arial" w:hAnsi="Arial" w:cs="Arial"/>
          <w:color w:val="0070C0"/>
          <w:shd w:val="clear" w:color="auto" w:fill="F5F5F5"/>
        </w:rPr>
      </w:pPr>
      <w:r w:rsidRPr="00DB1F0E">
        <w:rPr>
          <w:rFonts w:ascii="Arial" w:hAnsi="Arial" w:cs="Arial"/>
          <w:color w:val="0070C0"/>
          <w:shd w:val="clear" w:color="auto" w:fill="F5F5F5"/>
        </w:rPr>
        <w:t xml:space="preserve">https://www.dgho.de/aktuelles/news/news/2020/coronavirus-covid-19-bei-krebspatienten </w:t>
      </w:r>
    </w:p>
    <w:p w14:paraId="4BBEC7B0" w14:textId="77777777" w:rsidR="00E21F55" w:rsidRPr="00DB1F0E" w:rsidRDefault="00E21F55" w:rsidP="00E21F55">
      <w:pPr>
        <w:rPr>
          <w:rFonts w:ascii="Arial" w:hAnsi="Arial" w:cs="Arial"/>
          <w:shd w:val="clear" w:color="auto" w:fill="F5F5F5"/>
        </w:rPr>
      </w:pPr>
      <w:r w:rsidRPr="00DB1F0E">
        <w:rPr>
          <w:rFonts w:ascii="Arial" w:hAnsi="Arial" w:cs="Arial"/>
          <w:shd w:val="clear" w:color="auto" w:fill="F5F5F5"/>
        </w:rPr>
        <w:t xml:space="preserve"> </w:t>
      </w:r>
      <w:proofErr w:type="spellStart"/>
      <w:r w:rsidRPr="00DB1F0E">
        <w:rPr>
          <w:rFonts w:ascii="Arial" w:hAnsi="Arial" w:cs="Arial"/>
          <w:shd w:val="clear" w:color="auto" w:fill="F5F5F5"/>
        </w:rPr>
        <w:t>Onkopedia</w:t>
      </w:r>
      <w:proofErr w:type="spellEnd"/>
      <w:r w:rsidRPr="00DB1F0E">
        <w:rPr>
          <w:rFonts w:ascii="Arial" w:hAnsi="Arial" w:cs="Arial"/>
          <w:shd w:val="clear" w:color="auto" w:fill="F5F5F5"/>
        </w:rPr>
        <w:t xml:space="preserve"> (portal informacyjny o lekarzach praktykujących w Niemczech) </w:t>
      </w:r>
    </w:p>
    <w:p w14:paraId="70FF8D9E" w14:textId="77777777" w:rsidR="00E21F55" w:rsidRPr="00DB1F0E" w:rsidRDefault="00E21F55" w:rsidP="00E21F55">
      <w:pPr>
        <w:rPr>
          <w:rFonts w:ascii="Arial" w:hAnsi="Arial" w:cs="Arial"/>
          <w:color w:val="0070C0"/>
          <w:shd w:val="clear" w:color="auto" w:fill="F5F5F5"/>
        </w:rPr>
      </w:pPr>
      <w:r w:rsidRPr="00DB1F0E">
        <w:rPr>
          <w:rFonts w:ascii="Arial" w:hAnsi="Arial" w:cs="Arial"/>
          <w:color w:val="0070C0"/>
          <w:shd w:val="clear" w:color="auto" w:fill="F5F5F5"/>
        </w:rPr>
        <w:t xml:space="preserve">https://www.onkopedia.com/de/onkopedia/guidelines/coronavirus-infektion-covid-19-beipatienten-mit-blut-und-krebserkrankungen/@@guideline/html/index.html </w:t>
      </w:r>
    </w:p>
    <w:p w14:paraId="16E8C8B5" w14:textId="77777777" w:rsidR="00E21F55" w:rsidRPr="00DB1F0E" w:rsidRDefault="00E21F55" w:rsidP="00E21F55"/>
    <w:p w14:paraId="7B688737" w14:textId="57DD96EF" w:rsidR="00E21F55" w:rsidRDefault="00E21F55" w:rsidP="00E21F55">
      <w:pPr>
        <w:rPr>
          <w:rFonts w:ascii="Arial" w:hAnsi="Arial" w:cs="Arial"/>
          <w:color w:val="C45911" w:themeColor="accent2" w:themeShade="BF"/>
          <w:sz w:val="27"/>
          <w:szCs w:val="27"/>
          <w:shd w:val="clear" w:color="auto" w:fill="F5F5F5"/>
        </w:rPr>
      </w:pPr>
      <w:r w:rsidRPr="006C06F1">
        <w:rPr>
          <w:rFonts w:ascii="Arial" w:hAnsi="Arial" w:cs="Arial"/>
          <w:color w:val="C45911" w:themeColor="accent2" w:themeShade="BF"/>
          <w:sz w:val="27"/>
          <w:szCs w:val="27"/>
          <w:shd w:val="clear" w:color="auto" w:fill="F5F5F5"/>
        </w:rPr>
        <w:t>Witryny specyficzne dla PBL:</w:t>
      </w:r>
    </w:p>
    <w:p w14:paraId="6AF439AB" w14:textId="77777777" w:rsidR="00611442" w:rsidRPr="00611442" w:rsidRDefault="00611442" w:rsidP="00E21F55">
      <w:pPr>
        <w:rPr>
          <w:color w:val="C45911" w:themeColor="accent2" w:themeShade="BF"/>
          <w:sz w:val="16"/>
          <w:szCs w:val="16"/>
        </w:rPr>
      </w:pPr>
    </w:p>
    <w:p w14:paraId="74184369" w14:textId="77777777" w:rsidR="00E21F55" w:rsidRPr="00611442" w:rsidRDefault="00E21F55" w:rsidP="00E21F55">
      <w:pPr>
        <w:rPr>
          <w:color w:val="0070C0"/>
          <w:sz w:val="24"/>
          <w:szCs w:val="24"/>
        </w:rPr>
      </w:pPr>
      <w:r w:rsidRPr="00611442">
        <w:rPr>
          <w:color w:val="0070C0"/>
          <w:sz w:val="24"/>
          <w:szCs w:val="24"/>
        </w:rPr>
        <w:t xml:space="preserve">https://www.cllsupport.org.uk/coronavirus/ </w:t>
      </w:r>
    </w:p>
    <w:p w14:paraId="61DF0BDA" w14:textId="77777777" w:rsidR="00E21F55" w:rsidRPr="006C06F1" w:rsidRDefault="00E21F55" w:rsidP="00E21F55">
      <w:pPr>
        <w:rPr>
          <w:sz w:val="24"/>
          <w:szCs w:val="24"/>
        </w:rPr>
      </w:pPr>
      <w:r w:rsidRPr="006C06F1">
        <w:rPr>
          <w:sz w:val="24"/>
          <w:szCs w:val="24"/>
        </w:rPr>
        <w:t xml:space="preserve"> CLL </w:t>
      </w:r>
      <w:proofErr w:type="spellStart"/>
      <w:r w:rsidRPr="006C06F1">
        <w:rPr>
          <w:sz w:val="24"/>
          <w:szCs w:val="24"/>
        </w:rPr>
        <w:t>Society</w:t>
      </w:r>
      <w:proofErr w:type="spellEnd"/>
      <w:r w:rsidRPr="006C06F1">
        <w:rPr>
          <w:sz w:val="24"/>
          <w:szCs w:val="24"/>
        </w:rPr>
        <w:t xml:space="preserve"> </w:t>
      </w:r>
    </w:p>
    <w:p w14:paraId="44D69C03" w14:textId="743097B1" w:rsidR="00E21F55" w:rsidRDefault="00E21F55" w:rsidP="00E21F55">
      <w:pPr>
        <w:rPr>
          <w:color w:val="0070C0"/>
          <w:sz w:val="24"/>
          <w:szCs w:val="24"/>
        </w:rPr>
      </w:pPr>
      <w:r w:rsidRPr="00611442">
        <w:rPr>
          <w:color w:val="0070C0"/>
          <w:sz w:val="24"/>
          <w:szCs w:val="24"/>
        </w:rPr>
        <w:t xml:space="preserve">https://cllsociety.org/covid-19/   UK CLL Forum </w:t>
      </w:r>
      <w:hyperlink r:id="rId12" w:history="1">
        <w:r w:rsidR="00611442" w:rsidRPr="00F34E7F">
          <w:rPr>
            <w:rStyle w:val="Hipercze"/>
            <w:sz w:val="24"/>
            <w:szCs w:val="24"/>
          </w:rPr>
          <w:t>http://www.ukcllforum.org/</w:t>
        </w:r>
      </w:hyperlink>
      <w:r w:rsidRPr="00611442">
        <w:rPr>
          <w:color w:val="0070C0"/>
          <w:sz w:val="24"/>
          <w:szCs w:val="24"/>
        </w:rPr>
        <w:t xml:space="preserve"> </w:t>
      </w:r>
    </w:p>
    <w:p w14:paraId="277C7609" w14:textId="77777777" w:rsidR="00611442" w:rsidRPr="00611442" w:rsidRDefault="00611442" w:rsidP="00E21F55">
      <w:pPr>
        <w:rPr>
          <w:color w:val="0070C0"/>
        </w:rPr>
      </w:pPr>
    </w:p>
    <w:p w14:paraId="782BF58E" w14:textId="31F6EF5E" w:rsidR="00E21F55" w:rsidRDefault="00E21F55" w:rsidP="00E21F55">
      <w:pPr>
        <w:rPr>
          <w:rFonts w:ascii="Arial" w:hAnsi="Arial" w:cs="Arial"/>
          <w:color w:val="C45911" w:themeColor="accent2" w:themeShade="BF"/>
          <w:sz w:val="27"/>
          <w:szCs w:val="27"/>
          <w:shd w:val="clear" w:color="auto" w:fill="F5F5F5"/>
        </w:rPr>
      </w:pPr>
      <w:r w:rsidRPr="00C53A83">
        <w:rPr>
          <w:sz w:val="24"/>
          <w:szCs w:val="24"/>
        </w:rPr>
        <w:t xml:space="preserve"> </w:t>
      </w:r>
      <w:r w:rsidRPr="006C06F1">
        <w:rPr>
          <w:rFonts w:ascii="Arial" w:hAnsi="Arial" w:cs="Arial"/>
          <w:color w:val="C45911" w:themeColor="accent2" w:themeShade="BF"/>
          <w:sz w:val="27"/>
          <w:szCs w:val="27"/>
          <w:shd w:val="clear" w:color="auto" w:fill="F5F5F5"/>
        </w:rPr>
        <w:t xml:space="preserve">Inne strony internetowe o raku: </w:t>
      </w:r>
    </w:p>
    <w:p w14:paraId="6949A431" w14:textId="77777777" w:rsidR="00611442" w:rsidRPr="00611442" w:rsidRDefault="00611442" w:rsidP="00E21F55">
      <w:pPr>
        <w:rPr>
          <w:color w:val="C45911" w:themeColor="accent2" w:themeShade="BF"/>
          <w:sz w:val="16"/>
          <w:szCs w:val="16"/>
        </w:rPr>
      </w:pPr>
    </w:p>
    <w:p w14:paraId="497839F4" w14:textId="77777777" w:rsidR="00E21F55" w:rsidRPr="006C06F1" w:rsidRDefault="00E21F55" w:rsidP="00E21F55">
      <w:pPr>
        <w:rPr>
          <w:sz w:val="24"/>
          <w:szCs w:val="24"/>
        </w:rPr>
      </w:pPr>
      <w:proofErr w:type="spellStart"/>
      <w:r w:rsidRPr="006C06F1">
        <w:rPr>
          <w:sz w:val="24"/>
          <w:szCs w:val="24"/>
        </w:rPr>
        <w:t>Bloodwise</w:t>
      </w:r>
      <w:proofErr w:type="spellEnd"/>
      <w:r w:rsidRPr="006C06F1">
        <w:rPr>
          <w:sz w:val="24"/>
          <w:szCs w:val="24"/>
        </w:rPr>
        <w:t xml:space="preserve"> </w:t>
      </w:r>
    </w:p>
    <w:p w14:paraId="245418BD" w14:textId="77777777" w:rsidR="00E21F55" w:rsidRPr="00611442" w:rsidRDefault="00E21F55" w:rsidP="00E21F55">
      <w:pPr>
        <w:rPr>
          <w:color w:val="2E74B5" w:themeColor="accent5" w:themeShade="BF"/>
          <w:sz w:val="24"/>
          <w:szCs w:val="24"/>
        </w:rPr>
      </w:pPr>
      <w:r w:rsidRPr="00611442">
        <w:rPr>
          <w:color w:val="2E74B5" w:themeColor="accent5" w:themeShade="BF"/>
          <w:sz w:val="24"/>
          <w:szCs w:val="24"/>
        </w:rPr>
        <w:t xml:space="preserve">https://bloodwise.org.uk/blog/coronavirus-and-blood-cancer </w:t>
      </w:r>
    </w:p>
    <w:p w14:paraId="4945CEFF" w14:textId="77777777" w:rsidR="00E21F55" w:rsidRPr="006C06F1" w:rsidRDefault="00E21F55" w:rsidP="00E21F55">
      <w:pPr>
        <w:rPr>
          <w:sz w:val="24"/>
          <w:szCs w:val="24"/>
        </w:rPr>
      </w:pPr>
      <w:r w:rsidRPr="006C06F1">
        <w:rPr>
          <w:sz w:val="24"/>
          <w:szCs w:val="24"/>
        </w:rPr>
        <w:t xml:space="preserve"> </w:t>
      </w:r>
      <w:bookmarkStart w:id="2" w:name="_Hlk36564671"/>
      <w:r w:rsidRPr="006C06F1">
        <w:rPr>
          <w:sz w:val="24"/>
          <w:szCs w:val="24"/>
        </w:rPr>
        <w:t xml:space="preserve">One </w:t>
      </w:r>
      <w:proofErr w:type="spellStart"/>
      <w:r w:rsidRPr="006C06F1">
        <w:rPr>
          <w:sz w:val="24"/>
          <w:szCs w:val="24"/>
        </w:rPr>
        <w:t>Cancer</w:t>
      </w:r>
      <w:proofErr w:type="spellEnd"/>
      <w:r w:rsidRPr="006C06F1">
        <w:rPr>
          <w:sz w:val="24"/>
          <w:szCs w:val="24"/>
        </w:rPr>
        <w:t xml:space="preserve"> Voice </w:t>
      </w:r>
      <w:bookmarkEnd w:id="2"/>
    </w:p>
    <w:p w14:paraId="25FEF4BE" w14:textId="3C59CC81" w:rsidR="00D705AA" w:rsidRPr="00611442" w:rsidRDefault="00A216BB" w:rsidP="00DB1F0E">
      <w:hyperlink r:id="rId13" w:history="1">
        <w:r w:rsidR="00E21F55" w:rsidRPr="00611442">
          <w:rPr>
            <w:rStyle w:val="Hipercze"/>
          </w:rPr>
          <w:t>https://bloodwise.org.uk/sites/default/files/documents/one_cancer_voice_advice_on_coronavirus_f</w:t>
        </w:r>
      </w:hyperlink>
    </w:p>
    <w:sectPr w:rsidR="00D705AA" w:rsidRPr="00611442" w:rsidSect="00D37639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72C3"/>
    <w:multiLevelType w:val="hybridMultilevel"/>
    <w:tmpl w:val="E3B430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10B4BA3"/>
    <w:multiLevelType w:val="hybridMultilevel"/>
    <w:tmpl w:val="79FC31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AB"/>
    <w:rsid w:val="00012B39"/>
    <w:rsid w:val="000F7654"/>
    <w:rsid w:val="0021206A"/>
    <w:rsid w:val="00263C7E"/>
    <w:rsid w:val="002F7505"/>
    <w:rsid w:val="00391865"/>
    <w:rsid w:val="003C6705"/>
    <w:rsid w:val="00426BAB"/>
    <w:rsid w:val="004C324E"/>
    <w:rsid w:val="004F50E2"/>
    <w:rsid w:val="004F5320"/>
    <w:rsid w:val="005232DB"/>
    <w:rsid w:val="00571FF9"/>
    <w:rsid w:val="0059641F"/>
    <w:rsid w:val="005D57F9"/>
    <w:rsid w:val="00611442"/>
    <w:rsid w:val="006E6ADA"/>
    <w:rsid w:val="0074533A"/>
    <w:rsid w:val="0077799C"/>
    <w:rsid w:val="00793390"/>
    <w:rsid w:val="007C0534"/>
    <w:rsid w:val="007C541F"/>
    <w:rsid w:val="008327B3"/>
    <w:rsid w:val="00882E67"/>
    <w:rsid w:val="00887489"/>
    <w:rsid w:val="008B56DE"/>
    <w:rsid w:val="00965F9A"/>
    <w:rsid w:val="00A216BB"/>
    <w:rsid w:val="00A4286B"/>
    <w:rsid w:val="00A46DBD"/>
    <w:rsid w:val="00A52FC1"/>
    <w:rsid w:val="00A57212"/>
    <w:rsid w:val="00AD2F73"/>
    <w:rsid w:val="00AF770E"/>
    <w:rsid w:val="00B272AB"/>
    <w:rsid w:val="00B633D6"/>
    <w:rsid w:val="00C64C28"/>
    <w:rsid w:val="00D37639"/>
    <w:rsid w:val="00D705AA"/>
    <w:rsid w:val="00DB1F0E"/>
    <w:rsid w:val="00DD3A6E"/>
    <w:rsid w:val="00DD79CD"/>
    <w:rsid w:val="00E21F55"/>
    <w:rsid w:val="00E70B8B"/>
    <w:rsid w:val="00E820F2"/>
    <w:rsid w:val="00EA4828"/>
    <w:rsid w:val="00EA7067"/>
    <w:rsid w:val="00EB6335"/>
    <w:rsid w:val="00EF4639"/>
    <w:rsid w:val="00F45883"/>
    <w:rsid w:val="00F4775E"/>
    <w:rsid w:val="00FA602E"/>
    <w:rsid w:val="00FB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3535"/>
  <w15:chartTrackingRefBased/>
  <w15:docId w15:val="{3A4B735D-DEFA-4727-B3D1-D67F436C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0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3A6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144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1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bloodwise.org.uk/sites/default/files/documents/one_cancer_voice_advice_on_coronavirus_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ukcllforu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www.who.int/emergencies/diseases/novel-coronavirus2019/advice-for-public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info@clladvocate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Euzebiusz Dziwinski</dc:creator>
  <cp:keywords/>
  <dc:description/>
  <cp:lastModifiedBy>Euzebiusz Dziwinski</cp:lastModifiedBy>
  <cp:revision>57</cp:revision>
  <dcterms:created xsi:type="dcterms:W3CDTF">2020-04-02T11:20:00Z</dcterms:created>
  <dcterms:modified xsi:type="dcterms:W3CDTF">2020-04-02T13:05:00Z</dcterms:modified>
</cp:coreProperties>
</file>